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DA3CB" w14:textId="77777777" w:rsidR="00760B04" w:rsidRPr="0010453C" w:rsidRDefault="00361C3C" w:rsidP="00526412">
      <w:pPr>
        <w:ind w:left="5040" w:firstLine="720"/>
        <w:jc w:val="right"/>
        <w:rPr>
          <w:rFonts w:ascii="Arial" w:hAnsi="Arial" w:cs="Arial"/>
          <w:color w:val="000000"/>
        </w:rPr>
      </w:pPr>
      <w:bookmarkStart w:id="0" w:name="_GoBack"/>
      <w:bookmarkEnd w:id="0"/>
      <w:r w:rsidRPr="0010453C">
        <w:rPr>
          <w:rFonts w:ascii="Arial" w:hAnsi="Arial" w:cs="Arial"/>
          <w:noProof/>
          <w:color w:val="000000"/>
        </w:rPr>
        <w:drawing>
          <wp:inline distT="0" distB="0" distL="0" distR="0" wp14:anchorId="24CDA41A" wp14:editId="24CDA41B">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14:paraId="24CDA3CD" w14:textId="77777777" w:rsidR="00FB14B8" w:rsidRPr="0010453C" w:rsidRDefault="262977E6" w:rsidP="262977E6">
      <w:pPr>
        <w:pStyle w:val="Subtitle"/>
        <w:rPr>
          <w:rFonts w:eastAsiaTheme="minorEastAsia" w:cs="Arial"/>
          <w:sz w:val="28"/>
          <w:szCs w:val="28"/>
        </w:rPr>
      </w:pPr>
      <w:r w:rsidRPr="0010453C">
        <w:rPr>
          <w:rFonts w:eastAsiaTheme="minorEastAsia" w:cs="Arial"/>
          <w:sz w:val="28"/>
          <w:szCs w:val="28"/>
        </w:rPr>
        <w:t xml:space="preserve">United Way of Northeast Florida </w:t>
      </w:r>
    </w:p>
    <w:p w14:paraId="3C253CA6" w14:textId="77777777" w:rsidR="009C7E53" w:rsidRPr="0010453C" w:rsidRDefault="262977E6" w:rsidP="009C7E53">
      <w:pPr>
        <w:pStyle w:val="Subtitle"/>
        <w:rPr>
          <w:rFonts w:eastAsiaTheme="minorEastAsia" w:cs="Arial"/>
          <w:sz w:val="24"/>
          <w:szCs w:val="24"/>
        </w:rPr>
      </w:pPr>
      <w:r w:rsidRPr="0010453C">
        <w:rPr>
          <w:rFonts w:eastAsiaTheme="minorEastAsia" w:cs="Arial"/>
          <w:sz w:val="24"/>
          <w:szCs w:val="24"/>
        </w:rPr>
        <w:t>Position Description</w:t>
      </w:r>
    </w:p>
    <w:p w14:paraId="31E7402B" w14:textId="77777777" w:rsidR="009C7E53" w:rsidRPr="0010453C" w:rsidRDefault="009C7E53" w:rsidP="009C7E53">
      <w:pPr>
        <w:pStyle w:val="Subtitle"/>
        <w:jc w:val="left"/>
        <w:rPr>
          <w:rFonts w:eastAsiaTheme="minorEastAsia" w:cs="Arial"/>
        </w:rPr>
      </w:pPr>
    </w:p>
    <w:p w14:paraId="2131B16E" w14:textId="21EE40B7" w:rsidR="00257E6B" w:rsidRPr="0010453C" w:rsidRDefault="006B1DC4" w:rsidP="0010453C">
      <w:pPr>
        <w:pStyle w:val="Subtitle"/>
        <w:jc w:val="left"/>
        <w:rPr>
          <w:rFonts w:eastAsiaTheme="minorEastAsia" w:cs="Arial"/>
          <w:b w:val="0"/>
        </w:rPr>
      </w:pPr>
      <w:r w:rsidRPr="0010453C">
        <w:rPr>
          <w:rFonts w:eastAsiaTheme="minorEastAsia" w:cs="Arial"/>
          <w:sz w:val="24"/>
          <w:szCs w:val="24"/>
        </w:rPr>
        <w:t>Position Title:</w:t>
      </w:r>
      <w:r w:rsidR="00D123E2" w:rsidRPr="0010453C">
        <w:rPr>
          <w:rFonts w:cs="Arial"/>
          <w:sz w:val="24"/>
          <w:szCs w:val="24"/>
        </w:rPr>
        <w:tab/>
      </w:r>
      <w:r w:rsidR="00F94ABC" w:rsidRPr="0010453C">
        <w:rPr>
          <w:rFonts w:cs="Arial"/>
          <w:sz w:val="24"/>
          <w:szCs w:val="24"/>
        </w:rPr>
        <w:t>Tax Program Assistant</w:t>
      </w:r>
      <w:r w:rsidR="00257E6B" w:rsidRPr="0010453C">
        <w:rPr>
          <w:rFonts w:eastAsiaTheme="minorEastAsia" w:cs="Arial"/>
        </w:rPr>
        <w:tab/>
      </w:r>
      <w:r w:rsidR="00257E6B" w:rsidRPr="0010453C">
        <w:rPr>
          <w:rFonts w:eastAsiaTheme="minorEastAsia" w:cs="Arial"/>
          <w:sz w:val="24"/>
          <w:szCs w:val="24"/>
        </w:rPr>
        <w:t>LISC AmeriCorps Member</w:t>
      </w:r>
    </w:p>
    <w:p w14:paraId="24CDA3D2" w14:textId="77777777" w:rsidR="006B1DC4" w:rsidRPr="0010453C" w:rsidRDefault="006B1DC4" w:rsidP="009C7E53">
      <w:pPr>
        <w:rPr>
          <w:rFonts w:ascii="Arial" w:hAnsi="Arial" w:cs="Arial"/>
          <w:b/>
          <w:sz w:val="20"/>
          <w:szCs w:val="20"/>
        </w:rPr>
      </w:pPr>
    </w:p>
    <w:p w14:paraId="24CDA3D3" w14:textId="3FA8B0CC" w:rsidR="006B1DC4" w:rsidRPr="0010453C" w:rsidRDefault="006B1DC4" w:rsidP="009C7E53">
      <w:pPr>
        <w:rPr>
          <w:rFonts w:ascii="Arial" w:eastAsiaTheme="minorEastAsia" w:hAnsi="Arial" w:cs="Arial"/>
          <w:b/>
          <w:bCs/>
        </w:rPr>
      </w:pPr>
      <w:r w:rsidRPr="0010453C">
        <w:rPr>
          <w:rFonts w:ascii="Arial" w:eastAsiaTheme="minorEastAsia" w:hAnsi="Arial" w:cs="Arial"/>
          <w:b/>
          <w:bCs/>
        </w:rPr>
        <w:t xml:space="preserve">Department: </w:t>
      </w:r>
      <w:r w:rsidR="00D123E2" w:rsidRPr="0010453C">
        <w:rPr>
          <w:rFonts w:ascii="Arial" w:hAnsi="Arial" w:cs="Arial"/>
          <w:b/>
        </w:rPr>
        <w:tab/>
      </w:r>
      <w:r w:rsidR="00FD4E0A" w:rsidRPr="0010453C">
        <w:rPr>
          <w:rFonts w:ascii="Arial" w:eastAsiaTheme="minorEastAsia" w:hAnsi="Arial" w:cs="Arial"/>
          <w:b/>
          <w:bCs/>
        </w:rPr>
        <w:t>Community Impact</w:t>
      </w:r>
    </w:p>
    <w:p w14:paraId="24CDA3D4" w14:textId="77777777" w:rsidR="006B1DC4" w:rsidRPr="0010453C" w:rsidRDefault="006B1DC4" w:rsidP="009C7E53">
      <w:pPr>
        <w:rPr>
          <w:rFonts w:ascii="Arial" w:hAnsi="Arial" w:cs="Arial"/>
          <w:b/>
          <w:sz w:val="20"/>
          <w:szCs w:val="20"/>
        </w:rPr>
      </w:pPr>
    </w:p>
    <w:p w14:paraId="24CDA3D5" w14:textId="59E122EF" w:rsidR="006B1DC4" w:rsidRPr="0010453C" w:rsidRDefault="006B1DC4" w:rsidP="009C7E53">
      <w:pPr>
        <w:rPr>
          <w:rFonts w:ascii="Arial" w:eastAsiaTheme="minorEastAsia" w:hAnsi="Arial" w:cs="Arial"/>
          <w:b/>
          <w:bCs/>
          <w:sz w:val="22"/>
          <w:szCs w:val="22"/>
        </w:rPr>
      </w:pPr>
      <w:r w:rsidRPr="0010453C">
        <w:rPr>
          <w:rFonts w:ascii="Arial" w:eastAsiaTheme="minorEastAsia" w:hAnsi="Arial" w:cs="Arial"/>
          <w:b/>
          <w:bCs/>
        </w:rPr>
        <w:t xml:space="preserve">Reports to: </w:t>
      </w:r>
      <w:r w:rsidR="006A0C28" w:rsidRPr="0010453C">
        <w:rPr>
          <w:rFonts w:ascii="Arial" w:hAnsi="Arial" w:cs="Arial"/>
          <w:b/>
        </w:rPr>
        <w:tab/>
      </w:r>
      <w:r w:rsidR="006A0C28" w:rsidRPr="0010453C">
        <w:rPr>
          <w:rFonts w:ascii="Arial" w:hAnsi="Arial" w:cs="Arial"/>
          <w:b/>
        </w:rPr>
        <w:tab/>
      </w:r>
      <w:r w:rsidR="00F94ABC" w:rsidRPr="0010453C">
        <w:rPr>
          <w:rFonts w:ascii="Arial" w:hAnsi="Arial" w:cs="Arial"/>
          <w:b/>
        </w:rPr>
        <w:t>Tax Program Manager</w:t>
      </w:r>
    </w:p>
    <w:p w14:paraId="24CDA3D6" w14:textId="77777777" w:rsidR="006B1DC4" w:rsidRPr="0010453C" w:rsidRDefault="006B1DC4" w:rsidP="009C7E53">
      <w:pPr>
        <w:rPr>
          <w:rFonts w:ascii="Arial" w:hAnsi="Arial" w:cs="Arial"/>
          <w:b/>
          <w:sz w:val="20"/>
          <w:szCs w:val="20"/>
        </w:rPr>
      </w:pPr>
    </w:p>
    <w:p w14:paraId="3E14E675" w14:textId="7813C51A" w:rsidR="00543CC1" w:rsidRPr="0010453C" w:rsidRDefault="006B1DC4" w:rsidP="009C7E53">
      <w:pPr>
        <w:rPr>
          <w:rFonts w:ascii="Arial" w:eastAsiaTheme="minorEastAsia" w:hAnsi="Arial" w:cs="Arial"/>
          <w:b/>
          <w:bCs/>
        </w:rPr>
      </w:pPr>
      <w:r w:rsidRPr="0010453C">
        <w:rPr>
          <w:rFonts w:ascii="Arial" w:eastAsiaTheme="minorEastAsia" w:hAnsi="Arial" w:cs="Arial"/>
          <w:b/>
          <w:bCs/>
        </w:rPr>
        <w:t>Reviewed:</w:t>
      </w:r>
      <w:r w:rsidRPr="0010453C">
        <w:rPr>
          <w:rFonts w:ascii="Arial" w:hAnsi="Arial" w:cs="Arial"/>
          <w:b/>
        </w:rPr>
        <w:tab/>
      </w:r>
      <w:r w:rsidR="00243609" w:rsidRPr="0010453C">
        <w:rPr>
          <w:rFonts w:ascii="Arial" w:hAnsi="Arial" w:cs="Arial"/>
          <w:b/>
        </w:rPr>
        <w:tab/>
      </w:r>
      <w:r w:rsidR="00FD4E0A" w:rsidRPr="0010453C">
        <w:rPr>
          <w:rFonts w:ascii="Arial" w:hAnsi="Arial" w:cs="Arial"/>
          <w:b/>
        </w:rPr>
        <w:t xml:space="preserve">August </w:t>
      </w:r>
      <w:r w:rsidR="00543CC1" w:rsidRPr="0010453C">
        <w:rPr>
          <w:rFonts w:ascii="Arial" w:eastAsiaTheme="minorEastAsia" w:hAnsi="Arial" w:cs="Arial"/>
          <w:b/>
          <w:bCs/>
        </w:rPr>
        <w:t>2018</w:t>
      </w:r>
      <w:r w:rsidR="00243609" w:rsidRPr="0010453C">
        <w:rPr>
          <w:rFonts w:ascii="Arial" w:hAnsi="Arial" w:cs="Arial"/>
          <w:b/>
        </w:rPr>
        <w:tab/>
      </w:r>
    </w:p>
    <w:p w14:paraId="24CDA3D8" w14:textId="77777777" w:rsidR="006B1DC4" w:rsidRPr="0010453C" w:rsidRDefault="006B1DC4" w:rsidP="006B1DC4">
      <w:pPr>
        <w:pBdr>
          <w:bottom w:val="single" w:sz="12" w:space="1" w:color="auto"/>
        </w:pBdr>
        <w:ind w:left="-630"/>
        <w:rPr>
          <w:rFonts w:ascii="Arial" w:hAnsi="Arial" w:cs="Arial"/>
          <w:b/>
          <w:sz w:val="22"/>
        </w:rPr>
      </w:pPr>
    </w:p>
    <w:p w14:paraId="24CDA3D9" w14:textId="77777777" w:rsidR="006B1DC4" w:rsidRPr="0010453C" w:rsidRDefault="006B1DC4" w:rsidP="006B1DC4">
      <w:pPr>
        <w:ind w:left="-630"/>
        <w:rPr>
          <w:rFonts w:ascii="Arial" w:hAnsi="Arial" w:cs="Arial"/>
          <w:b/>
          <w:sz w:val="20"/>
          <w:szCs w:val="20"/>
        </w:rPr>
      </w:pPr>
    </w:p>
    <w:p w14:paraId="24CDA3DA" w14:textId="0B104830" w:rsidR="002E5BD8" w:rsidRPr="0010453C" w:rsidRDefault="262977E6" w:rsidP="262977E6">
      <w:pPr>
        <w:pStyle w:val="NoSpacing"/>
        <w:rPr>
          <w:rFonts w:ascii="Arial" w:eastAsia="Times New Roman" w:hAnsi="Arial" w:cs="Arial"/>
          <w:b/>
          <w:bCs/>
          <w:sz w:val="28"/>
          <w:szCs w:val="28"/>
          <w:u w:val="single"/>
        </w:rPr>
      </w:pPr>
      <w:r w:rsidRPr="0010453C">
        <w:rPr>
          <w:rFonts w:ascii="Arial" w:hAnsi="Arial" w:cs="Arial"/>
          <w:b/>
          <w:bCs/>
          <w:i/>
          <w:iCs/>
          <w:sz w:val="24"/>
          <w:szCs w:val="24"/>
          <w:u w:val="single"/>
        </w:rPr>
        <w:t>Organization Vision and Mission</w:t>
      </w:r>
      <w:r w:rsidRPr="0010453C">
        <w:rPr>
          <w:rFonts w:ascii="Arial" w:eastAsia="Times New Roman" w:hAnsi="Arial" w:cs="Arial"/>
          <w:b/>
          <w:bCs/>
        </w:rPr>
        <w:t>:</w:t>
      </w:r>
    </w:p>
    <w:p w14:paraId="24CDA3DC" w14:textId="24C691EB" w:rsidR="001302B9" w:rsidRPr="0010453C" w:rsidRDefault="262977E6" w:rsidP="003B7766">
      <w:pPr>
        <w:rPr>
          <w:rFonts w:ascii="Arial" w:eastAsiaTheme="minorEastAsia" w:hAnsi="Arial" w:cs="Arial"/>
          <w:b/>
          <w:bCs/>
          <w:sz w:val="22"/>
          <w:szCs w:val="22"/>
        </w:rPr>
      </w:pPr>
      <w:r w:rsidRPr="0010453C">
        <w:rPr>
          <w:rFonts w:ascii="Arial" w:eastAsiaTheme="minorEastAsia"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10453C">
        <w:rPr>
          <w:rFonts w:ascii="Arial" w:eastAsiaTheme="minorEastAsia" w:hAnsi="Arial" w:cs="Arial"/>
          <w:b/>
          <w:bCs/>
          <w:sz w:val="22"/>
          <w:szCs w:val="22"/>
        </w:rPr>
        <w:t>.</w:t>
      </w:r>
    </w:p>
    <w:p w14:paraId="70D89A51" w14:textId="40419AF8" w:rsidR="0010453C" w:rsidRPr="0010453C" w:rsidRDefault="0010453C" w:rsidP="003B7766">
      <w:pPr>
        <w:rPr>
          <w:rFonts w:ascii="Arial" w:eastAsiaTheme="minorEastAsia" w:hAnsi="Arial" w:cs="Arial"/>
          <w:b/>
          <w:bCs/>
        </w:rPr>
      </w:pPr>
    </w:p>
    <w:p w14:paraId="63266ADF" w14:textId="77777777" w:rsidR="0010453C" w:rsidRPr="0010453C" w:rsidRDefault="0010453C" w:rsidP="0010453C">
      <w:pPr>
        <w:rPr>
          <w:rFonts w:ascii="Arial" w:hAnsi="Arial" w:cs="Arial"/>
          <w:sz w:val="22"/>
          <w:szCs w:val="22"/>
        </w:rPr>
      </w:pPr>
      <w:r w:rsidRPr="0010453C">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00CD9A14" w14:textId="77777777" w:rsidR="003B7766" w:rsidRPr="0010453C" w:rsidRDefault="003B7766" w:rsidP="003B7766">
      <w:pPr>
        <w:rPr>
          <w:rFonts w:ascii="Arial" w:eastAsiaTheme="minorEastAsia" w:hAnsi="Arial" w:cs="Arial"/>
          <w:b/>
          <w:bCs/>
          <w:sz w:val="20"/>
          <w:szCs w:val="20"/>
        </w:rPr>
      </w:pPr>
    </w:p>
    <w:p w14:paraId="24CDA3E0" w14:textId="77777777" w:rsidR="00F51866" w:rsidRPr="0010453C" w:rsidRDefault="262977E6" w:rsidP="262977E6">
      <w:pPr>
        <w:pStyle w:val="Heading2"/>
        <w:spacing w:line="276" w:lineRule="auto"/>
        <w:ind w:left="0"/>
        <w:rPr>
          <w:rFonts w:ascii="Arial" w:eastAsiaTheme="minorEastAsia" w:hAnsi="Arial" w:cs="Arial"/>
          <w:sz w:val="24"/>
          <w:szCs w:val="24"/>
        </w:rPr>
      </w:pPr>
      <w:r w:rsidRPr="0010453C">
        <w:rPr>
          <w:rFonts w:ascii="Arial" w:eastAsiaTheme="minorEastAsia" w:hAnsi="Arial" w:cs="Arial"/>
          <w:i/>
          <w:iCs/>
          <w:sz w:val="24"/>
          <w:szCs w:val="24"/>
        </w:rPr>
        <w:t>Purpose of Position</w:t>
      </w:r>
      <w:r w:rsidRPr="0010453C">
        <w:rPr>
          <w:rFonts w:ascii="Arial" w:eastAsiaTheme="minorEastAsia" w:hAnsi="Arial" w:cs="Arial"/>
          <w:sz w:val="24"/>
          <w:szCs w:val="24"/>
        </w:rPr>
        <w:t>:</w:t>
      </w:r>
    </w:p>
    <w:p w14:paraId="24CDA3E5" w14:textId="7F578CF1" w:rsidR="00FC57B0" w:rsidRPr="0010453C" w:rsidRDefault="00FD4E0A" w:rsidP="003B7766">
      <w:pPr>
        <w:pStyle w:val="NoSpacing"/>
        <w:rPr>
          <w:rFonts w:ascii="Arial" w:eastAsia="Calibri" w:hAnsi="Arial" w:cs="Arial"/>
        </w:rPr>
      </w:pPr>
      <w:r w:rsidRPr="0010453C">
        <w:rPr>
          <w:rFonts w:ascii="Arial" w:eastAsia="Calibri" w:hAnsi="Arial" w:cs="Arial"/>
        </w:rPr>
        <w:t xml:space="preserve">This </w:t>
      </w:r>
      <w:r w:rsidR="00257E6B" w:rsidRPr="0010453C">
        <w:rPr>
          <w:rFonts w:ascii="Arial" w:eastAsia="Calibri" w:hAnsi="Arial" w:cs="Arial"/>
        </w:rPr>
        <w:t xml:space="preserve">AmeriCorps </w:t>
      </w:r>
      <w:r w:rsidRPr="0010453C">
        <w:rPr>
          <w:rFonts w:ascii="Arial" w:eastAsia="Calibri" w:hAnsi="Arial" w:cs="Arial"/>
        </w:rPr>
        <w:t xml:space="preserve">position </w:t>
      </w:r>
      <w:r w:rsidR="00E822E9" w:rsidRPr="0010453C">
        <w:rPr>
          <w:rFonts w:ascii="Arial" w:eastAsia="Calibri" w:hAnsi="Arial" w:cs="Arial"/>
        </w:rPr>
        <w:t xml:space="preserve">supports the </w:t>
      </w:r>
      <w:r w:rsidR="00B25286" w:rsidRPr="0010453C">
        <w:rPr>
          <w:rFonts w:ascii="Arial" w:eastAsia="Calibri" w:hAnsi="Arial" w:cs="Arial"/>
        </w:rPr>
        <w:t xml:space="preserve">RealSense </w:t>
      </w:r>
      <w:r w:rsidR="00F135E2" w:rsidRPr="0010453C">
        <w:rPr>
          <w:rFonts w:ascii="Arial" w:eastAsia="Calibri" w:hAnsi="Arial" w:cs="Arial"/>
        </w:rPr>
        <w:t>Tax Program Manager</w:t>
      </w:r>
      <w:r w:rsidR="00E822E9" w:rsidRPr="0010453C">
        <w:rPr>
          <w:rFonts w:ascii="Arial" w:eastAsia="Calibri" w:hAnsi="Arial" w:cs="Arial"/>
        </w:rPr>
        <w:t xml:space="preserve"> as necessary to ensure a successful </w:t>
      </w:r>
      <w:r w:rsidR="00C7720B" w:rsidRPr="0010453C">
        <w:rPr>
          <w:rFonts w:ascii="Arial" w:eastAsia="Calibri" w:hAnsi="Arial" w:cs="Arial"/>
        </w:rPr>
        <w:t xml:space="preserve">2019 </w:t>
      </w:r>
      <w:r w:rsidR="00E822E9" w:rsidRPr="0010453C">
        <w:rPr>
          <w:rFonts w:ascii="Arial" w:eastAsia="Calibri" w:hAnsi="Arial" w:cs="Arial"/>
        </w:rPr>
        <w:t>Volunteer Income Tax Assistance (VITA) tax season.</w:t>
      </w:r>
    </w:p>
    <w:p w14:paraId="152DA849" w14:textId="77777777" w:rsidR="003B7766" w:rsidRPr="0010453C" w:rsidRDefault="003B7766" w:rsidP="003B7766">
      <w:pPr>
        <w:pStyle w:val="NoSpacing"/>
        <w:rPr>
          <w:rFonts w:ascii="Arial" w:eastAsia="Calibri" w:hAnsi="Arial" w:cs="Arial"/>
          <w:sz w:val="20"/>
          <w:szCs w:val="20"/>
        </w:rPr>
      </w:pPr>
    </w:p>
    <w:p w14:paraId="24CDA3E6" w14:textId="77777777" w:rsidR="00AC1ECE" w:rsidRPr="0010453C" w:rsidRDefault="262977E6" w:rsidP="262977E6">
      <w:pPr>
        <w:rPr>
          <w:rFonts w:ascii="Arial" w:eastAsiaTheme="minorEastAsia" w:hAnsi="Arial" w:cs="Arial"/>
        </w:rPr>
      </w:pPr>
      <w:r w:rsidRPr="0010453C">
        <w:rPr>
          <w:rFonts w:ascii="Arial" w:eastAsiaTheme="minorEastAsia" w:hAnsi="Arial" w:cs="Arial"/>
          <w:b/>
          <w:bCs/>
          <w:i/>
          <w:iCs/>
          <w:u w:val="single"/>
        </w:rPr>
        <w:t>Key Responsibilities and Essential Functions</w:t>
      </w:r>
      <w:r w:rsidRPr="0010453C">
        <w:rPr>
          <w:rFonts w:ascii="Arial" w:eastAsiaTheme="minorEastAsia" w:hAnsi="Arial" w:cs="Arial"/>
        </w:rPr>
        <w:t>:</w:t>
      </w:r>
    </w:p>
    <w:p w14:paraId="156B76D9" w14:textId="14C1ED1E" w:rsidR="00646CBD" w:rsidRPr="0010453C" w:rsidRDefault="00646CBD" w:rsidP="00646CBD">
      <w:pPr>
        <w:pStyle w:val="NoSpacing"/>
        <w:numPr>
          <w:ilvl w:val="0"/>
          <w:numId w:val="26"/>
        </w:numPr>
        <w:ind w:left="720"/>
        <w:rPr>
          <w:rFonts w:ascii="Arial" w:hAnsi="Arial" w:cs="Arial"/>
        </w:rPr>
      </w:pPr>
      <w:r w:rsidRPr="0010453C">
        <w:rPr>
          <w:rFonts w:ascii="Arial" w:hAnsi="Arial" w:cs="Arial"/>
        </w:rPr>
        <w:t>Assist the Tax Program Manager with scheduling tax lo</w:t>
      </w:r>
      <w:r w:rsidR="003B7766" w:rsidRPr="0010453C">
        <w:rPr>
          <w:rFonts w:ascii="Arial" w:hAnsi="Arial" w:cs="Arial"/>
        </w:rPr>
        <w:t>cations, compiling reports and other duties as assigned by the Tax Program Manager</w:t>
      </w:r>
    </w:p>
    <w:p w14:paraId="3CCAC891" w14:textId="0952855F" w:rsidR="001B16B0" w:rsidRPr="0010453C" w:rsidRDefault="001B16B0" w:rsidP="001B16B0">
      <w:pPr>
        <w:pStyle w:val="NoSpacing"/>
        <w:numPr>
          <w:ilvl w:val="0"/>
          <w:numId w:val="26"/>
        </w:numPr>
        <w:ind w:left="720"/>
        <w:rPr>
          <w:rFonts w:ascii="Arial" w:hAnsi="Arial" w:cs="Arial"/>
        </w:rPr>
      </w:pPr>
      <w:r w:rsidRPr="0010453C">
        <w:rPr>
          <w:rFonts w:ascii="Arial" w:hAnsi="Arial" w:cs="Arial"/>
        </w:rPr>
        <w:t xml:space="preserve">Assist </w:t>
      </w:r>
      <w:r w:rsidR="00F135E2" w:rsidRPr="0010453C">
        <w:rPr>
          <w:rFonts w:ascii="Arial" w:hAnsi="Arial" w:cs="Arial"/>
        </w:rPr>
        <w:t>in the re</w:t>
      </w:r>
      <w:r w:rsidRPr="0010453C">
        <w:rPr>
          <w:rFonts w:ascii="Arial" w:hAnsi="Arial" w:cs="Arial"/>
        </w:rPr>
        <w:t>cruitment of tax site volunteers</w:t>
      </w:r>
    </w:p>
    <w:p w14:paraId="407C11A7" w14:textId="3CA99943" w:rsidR="001B16B0" w:rsidRPr="0010453C" w:rsidRDefault="001B16B0" w:rsidP="001B16B0">
      <w:pPr>
        <w:pStyle w:val="NoSpacing"/>
        <w:numPr>
          <w:ilvl w:val="0"/>
          <w:numId w:val="26"/>
        </w:numPr>
        <w:ind w:left="720"/>
        <w:rPr>
          <w:rFonts w:ascii="Arial" w:hAnsi="Arial" w:cs="Arial"/>
        </w:rPr>
      </w:pPr>
      <w:r w:rsidRPr="0010453C">
        <w:rPr>
          <w:rFonts w:ascii="Arial" w:hAnsi="Arial" w:cs="Arial"/>
        </w:rPr>
        <w:t xml:space="preserve">Certify to advance </w:t>
      </w:r>
      <w:r w:rsidR="003B7766" w:rsidRPr="0010453C">
        <w:rPr>
          <w:rFonts w:ascii="Arial" w:hAnsi="Arial" w:cs="Arial"/>
        </w:rPr>
        <w:t>level in IRS-certification exam, as well as other required tax law certifications</w:t>
      </w:r>
    </w:p>
    <w:p w14:paraId="72BE0CAE" w14:textId="4620A540" w:rsidR="001B16B0" w:rsidRPr="0010453C" w:rsidRDefault="001B16B0" w:rsidP="001B16B0">
      <w:pPr>
        <w:pStyle w:val="ListParagraph"/>
        <w:numPr>
          <w:ilvl w:val="0"/>
          <w:numId w:val="26"/>
        </w:numPr>
        <w:ind w:left="720"/>
        <w:rPr>
          <w:rFonts w:ascii="Arial" w:hAnsi="Arial" w:cs="Arial"/>
          <w:sz w:val="22"/>
          <w:szCs w:val="22"/>
        </w:rPr>
      </w:pPr>
      <w:r w:rsidRPr="0010453C">
        <w:rPr>
          <w:rFonts w:ascii="Arial" w:hAnsi="Arial" w:cs="Arial"/>
          <w:sz w:val="22"/>
          <w:szCs w:val="22"/>
        </w:rPr>
        <w:t>Prepare tax returns for taxpayers who qualify for VITA assistance at tax locations determined by the Tax Program Manager (</w:t>
      </w:r>
      <w:r w:rsidR="003B7766" w:rsidRPr="0010453C">
        <w:rPr>
          <w:rFonts w:ascii="Arial" w:hAnsi="Arial" w:cs="Arial"/>
          <w:sz w:val="22"/>
          <w:szCs w:val="22"/>
        </w:rPr>
        <w:t>will include</w:t>
      </w:r>
      <w:r w:rsidRPr="0010453C">
        <w:rPr>
          <w:rFonts w:ascii="Arial" w:hAnsi="Arial" w:cs="Arial"/>
          <w:sz w:val="22"/>
          <w:szCs w:val="22"/>
        </w:rPr>
        <w:t xml:space="preserve"> some nights and weekends from </w:t>
      </w:r>
      <w:r w:rsidR="003B7766" w:rsidRPr="0010453C">
        <w:rPr>
          <w:rFonts w:ascii="Arial" w:hAnsi="Arial" w:cs="Arial"/>
          <w:sz w:val="22"/>
          <w:szCs w:val="22"/>
        </w:rPr>
        <w:t>December</w:t>
      </w:r>
      <w:r w:rsidRPr="0010453C">
        <w:rPr>
          <w:rFonts w:ascii="Arial" w:hAnsi="Arial" w:cs="Arial"/>
          <w:sz w:val="22"/>
          <w:szCs w:val="22"/>
        </w:rPr>
        <w:t>-April)</w:t>
      </w:r>
    </w:p>
    <w:p w14:paraId="7FF96751" w14:textId="7533F76A" w:rsidR="001B16B0" w:rsidRPr="0010453C" w:rsidRDefault="001B16B0" w:rsidP="001B16B0">
      <w:pPr>
        <w:pStyle w:val="NoSpacing"/>
        <w:numPr>
          <w:ilvl w:val="0"/>
          <w:numId w:val="26"/>
        </w:numPr>
        <w:ind w:left="720"/>
        <w:rPr>
          <w:rFonts w:ascii="Arial" w:hAnsi="Arial" w:cs="Arial"/>
        </w:rPr>
      </w:pPr>
      <w:r w:rsidRPr="0010453C">
        <w:rPr>
          <w:rFonts w:ascii="Arial" w:hAnsi="Arial" w:cs="Arial"/>
        </w:rPr>
        <w:t xml:space="preserve">Provide oversight </w:t>
      </w:r>
      <w:r w:rsidR="00C570D0" w:rsidRPr="0010453C">
        <w:rPr>
          <w:rFonts w:ascii="Arial" w:hAnsi="Arial" w:cs="Arial"/>
        </w:rPr>
        <w:t xml:space="preserve">and management </w:t>
      </w:r>
      <w:r w:rsidRPr="0010453C">
        <w:rPr>
          <w:rFonts w:ascii="Arial" w:hAnsi="Arial" w:cs="Arial"/>
        </w:rPr>
        <w:t>to tax site volunteers</w:t>
      </w:r>
      <w:r w:rsidR="00F135E2" w:rsidRPr="0010453C">
        <w:rPr>
          <w:rFonts w:ascii="Arial" w:hAnsi="Arial" w:cs="Arial"/>
        </w:rPr>
        <w:t xml:space="preserve"> in the capacity as a Site Coordinator</w:t>
      </w:r>
    </w:p>
    <w:p w14:paraId="1DFD9539" w14:textId="77777777" w:rsidR="001B16B0" w:rsidRPr="0010453C" w:rsidRDefault="001B16B0" w:rsidP="001B16B0">
      <w:pPr>
        <w:pStyle w:val="ListParagraph"/>
        <w:numPr>
          <w:ilvl w:val="0"/>
          <w:numId w:val="26"/>
        </w:numPr>
        <w:ind w:left="720"/>
        <w:rPr>
          <w:rFonts w:ascii="Arial" w:hAnsi="Arial" w:cs="Arial"/>
          <w:sz w:val="22"/>
          <w:szCs w:val="22"/>
        </w:rPr>
      </w:pPr>
      <w:r w:rsidRPr="0010453C">
        <w:rPr>
          <w:rFonts w:ascii="Arial" w:hAnsi="Arial" w:cs="Arial"/>
          <w:sz w:val="22"/>
          <w:szCs w:val="22"/>
        </w:rPr>
        <w:t>Answer basic taxpayer questions and refer taxpayers for additional assistance as necessary to the local IRS office, Low Income Taxpayer Clinic (LITC), etc.</w:t>
      </w:r>
    </w:p>
    <w:p w14:paraId="24527CDB" w14:textId="3A509445" w:rsidR="001B16B0" w:rsidRPr="0010453C" w:rsidRDefault="001B16B0" w:rsidP="001B16B0">
      <w:pPr>
        <w:pStyle w:val="NoSpacing"/>
        <w:numPr>
          <w:ilvl w:val="0"/>
          <w:numId w:val="26"/>
        </w:numPr>
        <w:ind w:left="720"/>
        <w:rPr>
          <w:rFonts w:ascii="Arial" w:hAnsi="Arial" w:cs="Arial"/>
        </w:rPr>
      </w:pPr>
      <w:r w:rsidRPr="0010453C">
        <w:rPr>
          <w:rFonts w:ascii="Arial" w:hAnsi="Arial" w:cs="Arial"/>
        </w:rPr>
        <w:t>Provide support to taxpayers in the Appointments Plus Scheduling Software</w:t>
      </w:r>
    </w:p>
    <w:p w14:paraId="0B8CAC89" w14:textId="7F1C5F61" w:rsidR="001B16B0" w:rsidRPr="0010453C" w:rsidRDefault="001B16B0" w:rsidP="001B16B0">
      <w:pPr>
        <w:pStyle w:val="NoSpacing"/>
        <w:numPr>
          <w:ilvl w:val="0"/>
          <w:numId w:val="26"/>
        </w:numPr>
        <w:ind w:left="720"/>
        <w:rPr>
          <w:rFonts w:ascii="Arial" w:hAnsi="Arial" w:cs="Arial"/>
        </w:rPr>
      </w:pPr>
      <w:r w:rsidRPr="0010453C">
        <w:rPr>
          <w:rFonts w:ascii="Arial" w:hAnsi="Arial" w:cs="Arial"/>
        </w:rPr>
        <w:t>Inform tax clients about other services available through United Way partners</w:t>
      </w:r>
    </w:p>
    <w:p w14:paraId="2EC3C87B" w14:textId="40C9A44A" w:rsidR="001B16B0" w:rsidRPr="0010453C" w:rsidRDefault="001B16B0" w:rsidP="001B16B0">
      <w:pPr>
        <w:pStyle w:val="NoSpacing"/>
        <w:numPr>
          <w:ilvl w:val="0"/>
          <w:numId w:val="26"/>
        </w:numPr>
        <w:ind w:left="720"/>
        <w:rPr>
          <w:rFonts w:ascii="Arial" w:hAnsi="Arial" w:cs="Arial"/>
        </w:rPr>
      </w:pPr>
      <w:r w:rsidRPr="0010453C">
        <w:rPr>
          <w:rFonts w:ascii="Arial" w:hAnsi="Arial" w:cs="Arial"/>
        </w:rPr>
        <w:t xml:space="preserve">Input data into the volunteer management software </w:t>
      </w:r>
      <w:r w:rsidR="00FC1888" w:rsidRPr="0010453C">
        <w:rPr>
          <w:rFonts w:ascii="Arial" w:hAnsi="Arial" w:cs="Arial"/>
        </w:rPr>
        <w:t>(</w:t>
      </w:r>
      <w:r w:rsidRPr="0010453C">
        <w:rPr>
          <w:rFonts w:ascii="Arial" w:hAnsi="Arial" w:cs="Arial"/>
        </w:rPr>
        <w:t>Get Connected</w:t>
      </w:r>
      <w:r w:rsidR="00FC1888" w:rsidRPr="0010453C">
        <w:rPr>
          <w:rFonts w:ascii="Arial" w:hAnsi="Arial" w:cs="Arial"/>
        </w:rPr>
        <w:t>)</w:t>
      </w:r>
    </w:p>
    <w:p w14:paraId="4B4751A1" w14:textId="6A39191C" w:rsidR="00173670" w:rsidRDefault="00173670" w:rsidP="00173670">
      <w:pPr>
        <w:numPr>
          <w:ilvl w:val="0"/>
          <w:numId w:val="26"/>
        </w:numPr>
        <w:ind w:left="720"/>
        <w:rPr>
          <w:rFonts w:ascii="Arial" w:eastAsia="Calibri" w:hAnsi="Arial" w:cs="Arial"/>
          <w:sz w:val="22"/>
          <w:szCs w:val="22"/>
        </w:rPr>
      </w:pPr>
      <w:r w:rsidRPr="0010453C">
        <w:rPr>
          <w:rFonts w:ascii="Arial" w:eastAsia="Calibri" w:hAnsi="Arial" w:cs="Arial"/>
          <w:sz w:val="22"/>
          <w:szCs w:val="22"/>
        </w:rPr>
        <w:t>Demonstrate a commitment to the United Way mission statement and Code of Ethics in all interactions with coworkers and constituents</w:t>
      </w:r>
    </w:p>
    <w:p w14:paraId="2B8549B3" w14:textId="12585DC6" w:rsidR="0010453C" w:rsidRDefault="0010453C" w:rsidP="0010453C">
      <w:pPr>
        <w:rPr>
          <w:rFonts w:ascii="Arial" w:eastAsia="Calibri" w:hAnsi="Arial" w:cs="Arial"/>
          <w:sz w:val="22"/>
          <w:szCs w:val="22"/>
        </w:rPr>
      </w:pPr>
    </w:p>
    <w:p w14:paraId="631231FF" w14:textId="649E8D47" w:rsidR="0010453C" w:rsidRDefault="0010453C" w:rsidP="0010453C">
      <w:pPr>
        <w:rPr>
          <w:rFonts w:ascii="Arial" w:eastAsia="Calibri" w:hAnsi="Arial" w:cs="Arial"/>
          <w:sz w:val="22"/>
          <w:szCs w:val="22"/>
        </w:rPr>
      </w:pPr>
    </w:p>
    <w:p w14:paraId="319EBEA7" w14:textId="77777777" w:rsidR="0010453C" w:rsidRPr="0010453C" w:rsidRDefault="0010453C" w:rsidP="0010453C">
      <w:pPr>
        <w:rPr>
          <w:rFonts w:ascii="Arial" w:eastAsia="Calibri" w:hAnsi="Arial" w:cs="Arial"/>
          <w:sz w:val="22"/>
          <w:szCs w:val="22"/>
        </w:rPr>
      </w:pPr>
    </w:p>
    <w:p w14:paraId="5B822D1E" w14:textId="77777777" w:rsidR="008D1324" w:rsidRPr="0010453C" w:rsidRDefault="008D1324" w:rsidP="008D1324">
      <w:pPr>
        <w:rPr>
          <w:rFonts w:ascii="Arial" w:hAnsi="Arial" w:cs="Arial"/>
          <w:b/>
          <w:i/>
          <w:u w:val="single"/>
        </w:rPr>
      </w:pPr>
      <w:r w:rsidRPr="0010453C">
        <w:rPr>
          <w:rFonts w:ascii="Arial" w:hAnsi="Arial" w:cs="Arial"/>
          <w:b/>
          <w:i/>
          <w:u w:val="single"/>
        </w:rPr>
        <w:lastRenderedPageBreak/>
        <w:t>Career Development and Service Requirements:</w:t>
      </w:r>
    </w:p>
    <w:p w14:paraId="2C09BA95" w14:textId="7D733E28" w:rsidR="008D1324" w:rsidRPr="0010453C" w:rsidRDefault="008D1324" w:rsidP="008761E6">
      <w:pPr>
        <w:rPr>
          <w:rFonts w:ascii="Arial" w:hAnsi="Arial" w:cs="Arial"/>
          <w:sz w:val="22"/>
          <w:szCs w:val="22"/>
        </w:rPr>
      </w:pPr>
      <w:r w:rsidRPr="0010453C">
        <w:rPr>
          <w:rFonts w:ascii="Arial" w:hAnsi="Arial" w:cs="Arial"/>
          <w:sz w:val="22"/>
          <w:szCs w:val="22"/>
        </w:rPr>
        <w:t xml:space="preserve">Member </w:t>
      </w:r>
      <w:r w:rsidR="001E3430" w:rsidRPr="0010453C">
        <w:rPr>
          <w:rFonts w:ascii="Arial" w:hAnsi="Arial" w:cs="Arial"/>
          <w:sz w:val="22"/>
          <w:szCs w:val="22"/>
        </w:rPr>
        <w:t>i</w:t>
      </w:r>
      <w:r w:rsidR="008761E6" w:rsidRPr="0010453C">
        <w:rPr>
          <w:rFonts w:ascii="Arial" w:hAnsi="Arial" w:cs="Arial"/>
          <w:sz w:val="22"/>
          <w:szCs w:val="22"/>
        </w:rPr>
        <w:t>s</w:t>
      </w:r>
      <w:r w:rsidRPr="0010453C">
        <w:rPr>
          <w:rFonts w:ascii="Arial" w:hAnsi="Arial" w:cs="Arial"/>
          <w:sz w:val="22"/>
          <w:szCs w:val="22"/>
        </w:rPr>
        <w:t xml:space="preserve"> expected to attend and participate in all LISC AmeriCorps sponsored activities, including, but not limited to:</w:t>
      </w:r>
    </w:p>
    <w:p w14:paraId="2412E240" w14:textId="06C9A990" w:rsidR="008761E6" w:rsidRPr="0010453C" w:rsidRDefault="008761E6" w:rsidP="008761E6">
      <w:pPr>
        <w:numPr>
          <w:ilvl w:val="0"/>
          <w:numId w:val="33"/>
        </w:numPr>
        <w:rPr>
          <w:rFonts w:ascii="Arial" w:hAnsi="Arial" w:cs="Arial"/>
          <w:sz w:val="22"/>
          <w:szCs w:val="22"/>
        </w:rPr>
      </w:pPr>
      <w:r w:rsidRPr="0010453C">
        <w:rPr>
          <w:rFonts w:ascii="Arial" w:hAnsi="Arial" w:cs="Arial"/>
          <w:sz w:val="22"/>
          <w:szCs w:val="22"/>
        </w:rPr>
        <w:t>Attending a local onboarding session coordinated by LISC and an on-site orientation to our organization</w:t>
      </w:r>
    </w:p>
    <w:p w14:paraId="037E870C" w14:textId="1A5450CC" w:rsidR="008761E6" w:rsidRPr="0010453C" w:rsidRDefault="008761E6" w:rsidP="008761E6">
      <w:pPr>
        <w:numPr>
          <w:ilvl w:val="0"/>
          <w:numId w:val="33"/>
        </w:numPr>
        <w:rPr>
          <w:rFonts w:ascii="Arial" w:hAnsi="Arial" w:cs="Arial"/>
          <w:sz w:val="22"/>
          <w:szCs w:val="22"/>
        </w:rPr>
      </w:pPr>
      <w:r w:rsidRPr="0010453C">
        <w:rPr>
          <w:rFonts w:ascii="Arial" w:hAnsi="Arial" w:cs="Arial"/>
          <w:sz w:val="22"/>
          <w:szCs w:val="22"/>
        </w:rPr>
        <w:t>Attending a national leadership conference, tentatively scheduled for March 2019</w:t>
      </w:r>
    </w:p>
    <w:p w14:paraId="280F8A03" w14:textId="587CE9D7" w:rsidR="008761E6" w:rsidRPr="0010453C" w:rsidRDefault="008761E6" w:rsidP="008761E6">
      <w:pPr>
        <w:numPr>
          <w:ilvl w:val="0"/>
          <w:numId w:val="33"/>
        </w:numPr>
        <w:rPr>
          <w:rFonts w:ascii="Arial" w:hAnsi="Arial" w:cs="Arial"/>
          <w:sz w:val="22"/>
          <w:szCs w:val="22"/>
        </w:rPr>
      </w:pPr>
      <w:r w:rsidRPr="0010453C">
        <w:rPr>
          <w:rFonts w:ascii="Arial" w:hAnsi="Arial" w:cs="Arial"/>
          <w:sz w:val="22"/>
          <w:szCs w:val="22"/>
        </w:rPr>
        <w:t>Attending all locally sponsored monthly meetings</w:t>
      </w:r>
    </w:p>
    <w:p w14:paraId="772E66D5" w14:textId="11FEDBEC" w:rsidR="008761E6" w:rsidRPr="0010453C" w:rsidRDefault="008761E6" w:rsidP="008761E6">
      <w:pPr>
        <w:numPr>
          <w:ilvl w:val="0"/>
          <w:numId w:val="33"/>
        </w:numPr>
        <w:rPr>
          <w:rFonts w:ascii="Arial" w:hAnsi="Arial" w:cs="Arial"/>
          <w:sz w:val="22"/>
          <w:szCs w:val="22"/>
        </w:rPr>
      </w:pPr>
      <w:r w:rsidRPr="0010453C">
        <w:rPr>
          <w:rFonts w:ascii="Arial" w:hAnsi="Arial" w:cs="Arial"/>
          <w:sz w:val="22"/>
          <w:szCs w:val="22"/>
        </w:rPr>
        <w:t>Participating in nationally sponsored webinars</w:t>
      </w:r>
    </w:p>
    <w:p w14:paraId="4A2C001A" w14:textId="0818EB30" w:rsidR="008761E6" w:rsidRPr="0010453C" w:rsidRDefault="008761E6" w:rsidP="008761E6">
      <w:pPr>
        <w:numPr>
          <w:ilvl w:val="0"/>
          <w:numId w:val="33"/>
        </w:numPr>
        <w:rPr>
          <w:rFonts w:ascii="Arial" w:hAnsi="Arial" w:cs="Arial"/>
          <w:sz w:val="22"/>
          <w:szCs w:val="22"/>
        </w:rPr>
      </w:pPr>
      <w:r w:rsidRPr="0010453C">
        <w:rPr>
          <w:rFonts w:ascii="Arial" w:hAnsi="Arial" w:cs="Arial"/>
          <w:sz w:val="22"/>
          <w:szCs w:val="22"/>
        </w:rPr>
        <w:t>Actively participating in at least two team coordinated service projects (one for Dr. Martin Luther King, Jr. Day of Service and one for National AmeriCorps Week)</w:t>
      </w:r>
    </w:p>
    <w:p w14:paraId="150CAFB4" w14:textId="6D45896C" w:rsidR="008761E6" w:rsidRPr="0010453C" w:rsidRDefault="008761E6" w:rsidP="008761E6">
      <w:pPr>
        <w:numPr>
          <w:ilvl w:val="0"/>
          <w:numId w:val="33"/>
        </w:numPr>
        <w:rPr>
          <w:rFonts w:ascii="Arial" w:hAnsi="Arial" w:cs="Arial"/>
          <w:sz w:val="22"/>
          <w:szCs w:val="22"/>
        </w:rPr>
      </w:pPr>
      <w:r w:rsidRPr="0010453C">
        <w:rPr>
          <w:rFonts w:ascii="Arial" w:hAnsi="Arial" w:cs="Arial"/>
          <w:sz w:val="22"/>
          <w:szCs w:val="22"/>
        </w:rPr>
        <w:t>Engaging in any other LISC events as determined by the local LISC office</w:t>
      </w:r>
    </w:p>
    <w:p w14:paraId="741ED080" w14:textId="77777777" w:rsidR="008761E6" w:rsidRPr="0010453C" w:rsidRDefault="008761E6" w:rsidP="008D1324">
      <w:pPr>
        <w:rPr>
          <w:rFonts w:ascii="Arial" w:hAnsi="Arial" w:cs="Arial"/>
        </w:rPr>
      </w:pPr>
    </w:p>
    <w:p w14:paraId="07F085EF" w14:textId="66FEC498" w:rsidR="008D1324" w:rsidRPr="0010453C" w:rsidRDefault="008D1324" w:rsidP="008D1324">
      <w:pPr>
        <w:rPr>
          <w:rFonts w:ascii="Arial" w:hAnsi="Arial" w:cs="Arial"/>
          <w:b/>
          <w:i/>
          <w:u w:val="single"/>
        </w:rPr>
      </w:pPr>
      <w:r w:rsidRPr="0010453C">
        <w:rPr>
          <w:rFonts w:ascii="Arial" w:hAnsi="Arial" w:cs="Arial"/>
          <w:b/>
          <w:i/>
          <w:u w:val="single"/>
        </w:rPr>
        <w:t>Desired Skills</w:t>
      </w:r>
      <w:r w:rsidR="0054695D" w:rsidRPr="0010453C">
        <w:rPr>
          <w:rFonts w:ascii="Arial" w:hAnsi="Arial" w:cs="Arial"/>
          <w:b/>
          <w:i/>
          <w:u w:val="single"/>
        </w:rPr>
        <w:t>:</w:t>
      </w:r>
    </w:p>
    <w:p w14:paraId="04947698" w14:textId="77777777" w:rsidR="008761E6" w:rsidRPr="0010453C" w:rsidRDefault="008761E6" w:rsidP="008761E6">
      <w:pPr>
        <w:numPr>
          <w:ilvl w:val="0"/>
          <w:numId w:val="28"/>
        </w:numPr>
        <w:rPr>
          <w:rFonts w:ascii="Arial" w:hAnsi="Arial" w:cs="Arial"/>
          <w:sz w:val="22"/>
          <w:szCs w:val="22"/>
        </w:rPr>
      </w:pPr>
      <w:r w:rsidRPr="0010453C">
        <w:rPr>
          <w:rFonts w:ascii="Arial" w:hAnsi="Arial" w:cs="Arial"/>
          <w:sz w:val="22"/>
          <w:szCs w:val="22"/>
        </w:rPr>
        <w:t>Desire and ability to work with a diverse group of people, particularly those living in low-income distressed neighborhoods</w:t>
      </w:r>
    </w:p>
    <w:p w14:paraId="4E9666A1" w14:textId="77777777" w:rsidR="008761E6" w:rsidRPr="0010453C" w:rsidRDefault="008761E6" w:rsidP="008761E6">
      <w:pPr>
        <w:numPr>
          <w:ilvl w:val="0"/>
          <w:numId w:val="28"/>
        </w:numPr>
        <w:rPr>
          <w:rFonts w:ascii="Arial" w:hAnsi="Arial" w:cs="Arial"/>
          <w:sz w:val="22"/>
          <w:szCs w:val="22"/>
        </w:rPr>
      </w:pPr>
      <w:r w:rsidRPr="0010453C">
        <w:rPr>
          <w:rFonts w:ascii="Arial" w:hAnsi="Arial" w:cs="Arial"/>
          <w:sz w:val="22"/>
          <w:szCs w:val="22"/>
        </w:rPr>
        <w:t>Ability to work independently and in a team environment</w:t>
      </w:r>
    </w:p>
    <w:p w14:paraId="7AEC1E47" w14:textId="77777777" w:rsidR="008761E6" w:rsidRPr="0010453C" w:rsidRDefault="008761E6" w:rsidP="008761E6">
      <w:pPr>
        <w:numPr>
          <w:ilvl w:val="0"/>
          <w:numId w:val="28"/>
        </w:numPr>
        <w:rPr>
          <w:rFonts w:ascii="Arial" w:hAnsi="Arial" w:cs="Arial"/>
          <w:sz w:val="22"/>
          <w:szCs w:val="22"/>
        </w:rPr>
      </w:pPr>
      <w:r w:rsidRPr="0010453C">
        <w:rPr>
          <w:rFonts w:ascii="Arial" w:hAnsi="Arial" w:cs="Arial"/>
          <w:sz w:val="22"/>
          <w:szCs w:val="22"/>
        </w:rPr>
        <w:t>Good computer and analytical skills</w:t>
      </w:r>
    </w:p>
    <w:p w14:paraId="0A5DF4E0" w14:textId="46EAECD5" w:rsidR="00CC6CA3" w:rsidRPr="0010453C" w:rsidRDefault="00CC6CA3" w:rsidP="008761E6">
      <w:pPr>
        <w:numPr>
          <w:ilvl w:val="0"/>
          <w:numId w:val="28"/>
        </w:numPr>
        <w:rPr>
          <w:rFonts w:ascii="Arial" w:hAnsi="Arial" w:cs="Arial"/>
          <w:sz w:val="22"/>
          <w:szCs w:val="22"/>
        </w:rPr>
      </w:pPr>
      <w:r w:rsidRPr="0010453C">
        <w:rPr>
          <w:rFonts w:ascii="Arial" w:eastAsia="Calibri" w:hAnsi="Arial" w:cs="Arial"/>
          <w:sz w:val="22"/>
          <w:szCs w:val="22"/>
        </w:rPr>
        <w:t>Ability to work with minimal supervision</w:t>
      </w:r>
    </w:p>
    <w:p w14:paraId="4F528A4B" w14:textId="77777777" w:rsidR="008761E6" w:rsidRPr="0010453C" w:rsidRDefault="008761E6" w:rsidP="008761E6">
      <w:pPr>
        <w:numPr>
          <w:ilvl w:val="0"/>
          <w:numId w:val="28"/>
        </w:numPr>
        <w:rPr>
          <w:rFonts w:ascii="Arial" w:hAnsi="Arial" w:cs="Arial"/>
          <w:sz w:val="22"/>
          <w:szCs w:val="22"/>
        </w:rPr>
      </w:pPr>
      <w:r w:rsidRPr="0010453C">
        <w:rPr>
          <w:rFonts w:ascii="Arial" w:hAnsi="Arial" w:cs="Arial"/>
          <w:sz w:val="22"/>
          <w:szCs w:val="22"/>
        </w:rPr>
        <w:t>Good written and oral communication skills</w:t>
      </w:r>
    </w:p>
    <w:p w14:paraId="2C904CDE" w14:textId="70D786AA" w:rsidR="008761E6" w:rsidRPr="0010453C" w:rsidRDefault="008761E6" w:rsidP="008761E6">
      <w:pPr>
        <w:numPr>
          <w:ilvl w:val="0"/>
          <w:numId w:val="28"/>
        </w:numPr>
        <w:rPr>
          <w:rFonts w:ascii="Arial" w:hAnsi="Arial" w:cs="Arial"/>
          <w:sz w:val="22"/>
          <w:szCs w:val="22"/>
        </w:rPr>
      </w:pPr>
      <w:r w:rsidRPr="0010453C">
        <w:rPr>
          <w:rFonts w:ascii="Arial" w:hAnsi="Arial" w:cs="Arial"/>
          <w:sz w:val="22"/>
          <w:szCs w:val="22"/>
        </w:rPr>
        <w:t>Ability to work a flexible schedule (some night and weekends may be required)</w:t>
      </w:r>
      <w:r w:rsidR="005A01C7" w:rsidRPr="0010453C">
        <w:rPr>
          <w:rFonts w:ascii="Arial" w:hAnsi="Arial" w:cs="Arial"/>
          <w:sz w:val="22"/>
          <w:szCs w:val="22"/>
        </w:rPr>
        <w:t xml:space="preserve"> at various locations</w:t>
      </w:r>
    </w:p>
    <w:p w14:paraId="5882EF48" w14:textId="77777777" w:rsidR="008D1324" w:rsidRPr="0010453C" w:rsidRDefault="008D1324" w:rsidP="008D1324">
      <w:pPr>
        <w:rPr>
          <w:rFonts w:ascii="Arial" w:hAnsi="Arial" w:cs="Arial"/>
        </w:rPr>
      </w:pPr>
    </w:p>
    <w:p w14:paraId="32228D7A" w14:textId="77777777" w:rsidR="008D1324" w:rsidRPr="0010453C" w:rsidRDefault="008D1324" w:rsidP="008D1324">
      <w:pPr>
        <w:rPr>
          <w:rFonts w:ascii="Arial" w:hAnsi="Arial" w:cs="Arial"/>
          <w:b/>
          <w:i/>
          <w:u w:val="single"/>
        </w:rPr>
      </w:pPr>
      <w:r w:rsidRPr="0010453C">
        <w:rPr>
          <w:rFonts w:ascii="Arial" w:hAnsi="Arial" w:cs="Arial"/>
          <w:b/>
          <w:i/>
          <w:u w:val="single"/>
        </w:rPr>
        <w:t>Program Eligibility Requirements:</w:t>
      </w:r>
    </w:p>
    <w:p w14:paraId="729A3F82" w14:textId="77777777" w:rsidR="008D1324" w:rsidRPr="0010453C" w:rsidRDefault="008D1324" w:rsidP="008D1324">
      <w:pPr>
        <w:rPr>
          <w:rFonts w:ascii="Arial" w:hAnsi="Arial" w:cs="Arial"/>
          <w:sz w:val="22"/>
          <w:szCs w:val="22"/>
        </w:rPr>
      </w:pPr>
      <w:r w:rsidRPr="0010453C">
        <w:rPr>
          <w:rFonts w:ascii="Arial" w:hAnsi="Arial" w:cs="Arial"/>
          <w:sz w:val="22"/>
          <w:szCs w:val="22"/>
        </w:rPr>
        <w:t>To be eligible to participate as a LISC AmeriCorps member, the candidate must meet all eligibility requirements to serve as a National Service participant including but not limited to:</w:t>
      </w:r>
    </w:p>
    <w:p w14:paraId="2283554A" w14:textId="5BB6C346" w:rsidR="008D1324" w:rsidRPr="0010453C" w:rsidRDefault="008D1324" w:rsidP="008D1324">
      <w:pPr>
        <w:pStyle w:val="ListParagraph"/>
        <w:numPr>
          <w:ilvl w:val="0"/>
          <w:numId w:val="29"/>
        </w:numPr>
        <w:rPr>
          <w:rFonts w:ascii="Arial" w:hAnsi="Arial" w:cs="Arial"/>
          <w:sz w:val="22"/>
          <w:szCs w:val="22"/>
        </w:rPr>
      </w:pPr>
      <w:r w:rsidRPr="0010453C">
        <w:rPr>
          <w:rFonts w:ascii="Arial" w:hAnsi="Arial" w:cs="Arial"/>
          <w:sz w:val="22"/>
          <w:szCs w:val="22"/>
        </w:rPr>
        <w:t xml:space="preserve">Be eligible to earn 100% of </w:t>
      </w:r>
      <w:r w:rsidR="008761E6" w:rsidRPr="0010453C">
        <w:rPr>
          <w:rFonts w:ascii="Arial" w:hAnsi="Arial" w:cs="Arial"/>
          <w:sz w:val="22"/>
          <w:szCs w:val="22"/>
        </w:rPr>
        <w:t>the</w:t>
      </w:r>
      <w:r w:rsidRPr="0010453C">
        <w:rPr>
          <w:rFonts w:ascii="Arial" w:hAnsi="Arial" w:cs="Arial"/>
          <w:sz w:val="22"/>
          <w:szCs w:val="22"/>
        </w:rPr>
        <w:t xml:space="preserve"> education award</w:t>
      </w:r>
      <w:r w:rsidR="008761E6" w:rsidRPr="0010453C">
        <w:rPr>
          <w:rFonts w:ascii="Arial" w:hAnsi="Arial" w:cs="Arial"/>
          <w:sz w:val="22"/>
          <w:szCs w:val="22"/>
        </w:rPr>
        <w:t xml:space="preserve"> associated with this description</w:t>
      </w:r>
    </w:p>
    <w:p w14:paraId="236BC37D" w14:textId="5B121DDB" w:rsidR="008D1324" w:rsidRPr="0010453C" w:rsidRDefault="008D1324" w:rsidP="008D1324">
      <w:pPr>
        <w:pStyle w:val="ListParagraph"/>
        <w:numPr>
          <w:ilvl w:val="0"/>
          <w:numId w:val="29"/>
        </w:numPr>
        <w:rPr>
          <w:rFonts w:ascii="Arial" w:hAnsi="Arial" w:cs="Arial"/>
          <w:sz w:val="22"/>
          <w:szCs w:val="22"/>
        </w:rPr>
      </w:pPr>
      <w:r w:rsidRPr="0010453C">
        <w:rPr>
          <w:rFonts w:ascii="Arial" w:hAnsi="Arial" w:cs="Arial"/>
          <w:sz w:val="22"/>
          <w:szCs w:val="22"/>
        </w:rPr>
        <w:t xml:space="preserve">Be eligible to perform </w:t>
      </w:r>
      <w:r w:rsidR="008761E6" w:rsidRPr="0010453C">
        <w:rPr>
          <w:rFonts w:ascii="Arial" w:hAnsi="Arial" w:cs="Arial"/>
          <w:sz w:val="22"/>
          <w:szCs w:val="22"/>
        </w:rPr>
        <w:t>the</w:t>
      </w:r>
      <w:r w:rsidRPr="0010453C">
        <w:rPr>
          <w:rFonts w:ascii="Arial" w:hAnsi="Arial" w:cs="Arial"/>
          <w:sz w:val="22"/>
          <w:szCs w:val="22"/>
        </w:rPr>
        <w:t xml:space="preserve"> term of national service</w:t>
      </w:r>
      <w:r w:rsidR="008761E6" w:rsidRPr="0010453C">
        <w:rPr>
          <w:rFonts w:ascii="Arial" w:hAnsi="Arial" w:cs="Arial"/>
          <w:sz w:val="22"/>
          <w:szCs w:val="22"/>
        </w:rPr>
        <w:t xml:space="preserve"> associated with this description</w:t>
      </w:r>
    </w:p>
    <w:p w14:paraId="78375073" w14:textId="324EA90F" w:rsidR="008D1324" w:rsidRPr="0010453C" w:rsidRDefault="008D1324" w:rsidP="008D1324">
      <w:pPr>
        <w:pStyle w:val="ListParagraph"/>
        <w:numPr>
          <w:ilvl w:val="0"/>
          <w:numId w:val="29"/>
        </w:numPr>
        <w:rPr>
          <w:rFonts w:ascii="Arial" w:hAnsi="Arial" w:cs="Arial"/>
          <w:sz w:val="22"/>
          <w:szCs w:val="22"/>
        </w:rPr>
      </w:pPr>
      <w:r w:rsidRPr="0010453C">
        <w:rPr>
          <w:rFonts w:ascii="Arial" w:hAnsi="Arial" w:cs="Arial"/>
          <w:sz w:val="22"/>
          <w:szCs w:val="22"/>
        </w:rPr>
        <w:t>Po</w:t>
      </w:r>
      <w:r w:rsidR="000D7504" w:rsidRPr="0010453C">
        <w:rPr>
          <w:rFonts w:ascii="Arial" w:hAnsi="Arial" w:cs="Arial"/>
          <w:sz w:val="22"/>
          <w:szCs w:val="22"/>
        </w:rPr>
        <w:t>ss</w:t>
      </w:r>
      <w:r w:rsidRPr="0010453C">
        <w:rPr>
          <w:rFonts w:ascii="Arial" w:hAnsi="Arial" w:cs="Arial"/>
          <w:sz w:val="22"/>
          <w:szCs w:val="22"/>
        </w:rPr>
        <w:t>ess a high school degree, GED certificate or agree to achieve GED during the term of service</w:t>
      </w:r>
    </w:p>
    <w:p w14:paraId="7D1634E6" w14:textId="241F251F" w:rsidR="008D1324" w:rsidRPr="0010453C" w:rsidRDefault="008D1324" w:rsidP="008D1324">
      <w:pPr>
        <w:pStyle w:val="ListParagraph"/>
        <w:numPr>
          <w:ilvl w:val="0"/>
          <w:numId w:val="29"/>
        </w:numPr>
        <w:rPr>
          <w:rFonts w:ascii="Arial" w:hAnsi="Arial" w:cs="Arial"/>
          <w:sz w:val="22"/>
          <w:szCs w:val="22"/>
        </w:rPr>
      </w:pPr>
      <w:r w:rsidRPr="0010453C">
        <w:rPr>
          <w:rFonts w:ascii="Arial" w:hAnsi="Arial" w:cs="Arial"/>
          <w:sz w:val="22"/>
          <w:szCs w:val="22"/>
        </w:rPr>
        <w:t>Must be 17 years of age (note there is no upper age restriction)</w:t>
      </w:r>
    </w:p>
    <w:p w14:paraId="57F855C3" w14:textId="3C8DBFFD" w:rsidR="008D1324" w:rsidRPr="0010453C" w:rsidRDefault="008D1324" w:rsidP="008D1324">
      <w:pPr>
        <w:pStyle w:val="ListParagraph"/>
        <w:numPr>
          <w:ilvl w:val="0"/>
          <w:numId w:val="29"/>
        </w:numPr>
        <w:rPr>
          <w:rFonts w:ascii="Arial" w:hAnsi="Arial" w:cs="Arial"/>
          <w:sz w:val="22"/>
          <w:szCs w:val="22"/>
        </w:rPr>
      </w:pPr>
      <w:r w:rsidRPr="0010453C">
        <w:rPr>
          <w:rFonts w:ascii="Arial" w:hAnsi="Arial" w:cs="Arial"/>
          <w:sz w:val="22"/>
          <w:szCs w:val="22"/>
        </w:rPr>
        <w:t>Possess unexpired proof of status as a US citizen or possess permanent resident status and be able to provide documentation as determined b</w:t>
      </w:r>
      <w:r w:rsidR="008761E6" w:rsidRPr="0010453C">
        <w:rPr>
          <w:rFonts w:ascii="Arial" w:hAnsi="Arial" w:cs="Arial"/>
          <w:sz w:val="22"/>
          <w:szCs w:val="22"/>
        </w:rPr>
        <w:t>y CNCS during the pre-enrollment period</w:t>
      </w:r>
    </w:p>
    <w:p w14:paraId="6CFEFD91" w14:textId="704CC395" w:rsidR="008D1324" w:rsidRPr="0010453C" w:rsidRDefault="008D1324" w:rsidP="008D1324">
      <w:pPr>
        <w:pStyle w:val="ListParagraph"/>
        <w:numPr>
          <w:ilvl w:val="0"/>
          <w:numId w:val="29"/>
        </w:numPr>
        <w:rPr>
          <w:rFonts w:ascii="Arial" w:hAnsi="Arial" w:cs="Arial"/>
          <w:sz w:val="22"/>
          <w:szCs w:val="22"/>
        </w:rPr>
      </w:pPr>
      <w:r w:rsidRPr="0010453C">
        <w:rPr>
          <w:rFonts w:ascii="Arial" w:hAnsi="Arial" w:cs="Arial"/>
          <w:sz w:val="22"/>
          <w:szCs w:val="22"/>
        </w:rPr>
        <w:t>Be available to serve for a full 10 month period of time</w:t>
      </w:r>
    </w:p>
    <w:p w14:paraId="0D529AD1" w14:textId="0E4F0526" w:rsidR="008D1324" w:rsidRPr="0010453C" w:rsidRDefault="008D1324" w:rsidP="008D1324">
      <w:pPr>
        <w:pStyle w:val="ListParagraph"/>
        <w:numPr>
          <w:ilvl w:val="0"/>
          <w:numId w:val="29"/>
        </w:numPr>
        <w:rPr>
          <w:rFonts w:ascii="Arial" w:hAnsi="Arial" w:cs="Arial"/>
          <w:sz w:val="22"/>
          <w:szCs w:val="22"/>
        </w:rPr>
      </w:pPr>
      <w:r w:rsidRPr="0010453C">
        <w:rPr>
          <w:rFonts w:ascii="Arial" w:hAnsi="Arial" w:cs="Arial"/>
          <w:sz w:val="22"/>
          <w:szCs w:val="22"/>
        </w:rPr>
        <w:t xml:space="preserve">Be able to complete at least 1,700 hours of service within 10 months of service, beginning </w:t>
      </w:r>
      <w:r w:rsidR="0010453C">
        <w:rPr>
          <w:rFonts w:ascii="Arial" w:hAnsi="Arial" w:cs="Arial"/>
          <w:sz w:val="22"/>
          <w:szCs w:val="22"/>
        </w:rPr>
        <w:t>November</w:t>
      </w:r>
      <w:r w:rsidRPr="0010453C">
        <w:rPr>
          <w:rFonts w:ascii="Arial" w:hAnsi="Arial" w:cs="Arial"/>
          <w:sz w:val="22"/>
          <w:szCs w:val="22"/>
        </w:rPr>
        <w:t xml:space="preserve"> 1</w:t>
      </w:r>
      <w:r w:rsidR="008761E6" w:rsidRPr="0010453C">
        <w:rPr>
          <w:rFonts w:ascii="Arial" w:hAnsi="Arial" w:cs="Arial"/>
          <w:sz w:val="22"/>
          <w:szCs w:val="22"/>
        </w:rPr>
        <w:t>, 201</w:t>
      </w:r>
      <w:r w:rsidR="0010453C">
        <w:rPr>
          <w:rFonts w:ascii="Arial" w:hAnsi="Arial" w:cs="Arial"/>
          <w:sz w:val="22"/>
          <w:szCs w:val="22"/>
        </w:rPr>
        <w:t>9</w:t>
      </w:r>
      <w:r w:rsidR="008761E6" w:rsidRPr="0010453C">
        <w:rPr>
          <w:rFonts w:ascii="Arial" w:hAnsi="Arial" w:cs="Arial"/>
          <w:sz w:val="22"/>
          <w:szCs w:val="22"/>
        </w:rPr>
        <w:t xml:space="preserve"> through </w:t>
      </w:r>
      <w:r w:rsidR="0010453C">
        <w:rPr>
          <w:rFonts w:ascii="Arial" w:hAnsi="Arial" w:cs="Arial"/>
          <w:sz w:val="22"/>
          <w:szCs w:val="22"/>
        </w:rPr>
        <w:t>August</w:t>
      </w:r>
      <w:r w:rsidR="008761E6" w:rsidRPr="0010453C">
        <w:rPr>
          <w:rFonts w:ascii="Arial" w:hAnsi="Arial" w:cs="Arial"/>
          <w:sz w:val="22"/>
          <w:szCs w:val="22"/>
        </w:rPr>
        <w:t xml:space="preserve"> 31, 20</w:t>
      </w:r>
      <w:r w:rsidR="0010453C">
        <w:rPr>
          <w:rFonts w:ascii="Arial" w:hAnsi="Arial" w:cs="Arial"/>
          <w:sz w:val="22"/>
          <w:szCs w:val="22"/>
        </w:rPr>
        <w:t>20</w:t>
      </w:r>
      <w:r w:rsidRPr="0010453C">
        <w:rPr>
          <w:rFonts w:ascii="Arial" w:hAnsi="Arial" w:cs="Arial"/>
          <w:sz w:val="22"/>
          <w:szCs w:val="22"/>
        </w:rPr>
        <w:t>, as well as serve the full-term of the service</w:t>
      </w:r>
    </w:p>
    <w:p w14:paraId="4A37AB65" w14:textId="63927217" w:rsidR="008761E6" w:rsidRPr="0010453C" w:rsidRDefault="008761E6" w:rsidP="008761E6">
      <w:pPr>
        <w:numPr>
          <w:ilvl w:val="0"/>
          <w:numId w:val="29"/>
        </w:numPr>
        <w:tabs>
          <w:tab w:val="left" w:pos="980"/>
        </w:tabs>
        <w:rPr>
          <w:rFonts w:ascii="Arial" w:hAnsi="Arial" w:cs="Arial"/>
          <w:sz w:val="22"/>
          <w:szCs w:val="22"/>
        </w:rPr>
      </w:pPr>
      <w:r w:rsidRPr="0010453C">
        <w:rPr>
          <w:rFonts w:ascii="Arial" w:hAnsi="Arial" w:cs="Arial"/>
          <w:sz w:val="22"/>
          <w:szCs w:val="22"/>
        </w:rPr>
        <w:t>Must have a valid Driver’s License, access to an automobile and a good driving record</w:t>
      </w:r>
    </w:p>
    <w:p w14:paraId="59510881" w14:textId="77777777" w:rsidR="008D1324" w:rsidRPr="0010453C" w:rsidRDefault="008D1324" w:rsidP="008D1324">
      <w:pPr>
        <w:pStyle w:val="ListParagraph"/>
        <w:rPr>
          <w:rFonts w:ascii="Arial" w:hAnsi="Arial" w:cs="Arial"/>
        </w:rPr>
      </w:pPr>
    </w:p>
    <w:p w14:paraId="5B9824BF" w14:textId="77777777" w:rsidR="00E85626" w:rsidRPr="0010453C" w:rsidRDefault="00E85626" w:rsidP="00E85626">
      <w:pPr>
        <w:rPr>
          <w:rFonts w:ascii="Arial" w:hAnsi="Arial" w:cs="Arial"/>
          <w:b/>
          <w:i/>
          <w:u w:val="single"/>
        </w:rPr>
      </w:pPr>
      <w:r w:rsidRPr="0010453C">
        <w:rPr>
          <w:rFonts w:ascii="Arial" w:hAnsi="Arial" w:cs="Arial"/>
          <w:b/>
          <w:i/>
          <w:u w:val="single"/>
        </w:rPr>
        <w:t>National Service Criminal History Search Requirement:</w:t>
      </w:r>
    </w:p>
    <w:p w14:paraId="0B1D797C" w14:textId="7967A4C6" w:rsidR="00E85626" w:rsidRPr="0010453C" w:rsidRDefault="00E85626" w:rsidP="00E85626">
      <w:pPr>
        <w:rPr>
          <w:rFonts w:ascii="Arial" w:hAnsi="Arial" w:cs="Arial"/>
          <w:sz w:val="22"/>
          <w:szCs w:val="22"/>
        </w:rPr>
      </w:pPr>
      <w:r w:rsidRPr="0010453C">
        <w:rPr>
          <w:rFonts w:ascii="Arial" w:hAnsi="Arial" w:cs="Arial"/>
          <w:sz w:val="22"/>
          <w:szCs w:val="22"/>
        </w:rPr>
        <w:t>If a candidate has a criminal record, it does not necessarily make a candidate ineligible for service. Only candidates who are subject to registry on the National Sex Offender Public Website or have been convicted of murder may not participate as an AmeriCorps member. Only candidates being offered and then accepting the position must consent to a search of the National Sex Offender Public Website, a State Level Criminal History Search and an FBI search. Consent is provided via the LISC AmeriCorps application. Candidates must be cleared by CNCS prior to the first day of service.</w:t>
      </w:r>
    </w:p>
    <w:p w14:paraId="04CA52CE" w14:textId="505FED4E" w:rsidR="00E85626" w:rsidRDefault="00E85626" w:rsidP="00E85626">
      <w:pPr>
        <w:rPr>
          <w:rFonts w:ascii="Arial" w:hAnsi="Arial" w:cs="Arial"/>
        </w:rPr>
      </w:pPr>
    </w:p>
    <w:p w14:paraId="0B1FAFFE" w14:textId="3F4358B4" w:rsidR="0010453C" w:rsidRDefault="0010453C" w:rsidP="00E85626">
      <w:pPr>
        <w:rPr>
          <w:rFonts w:ascii="Arial" w:hAnsi="Arial" w:cs="Arial"/>
        </w:rPr>
      </w:pPr>
    </w:p>
    <w:p w14:paraId="15AEBE45" w14:textId="77777777" w:rsidR="0010453C" w:rsidRPr="0010453C" w:rsidRDefault="0010453C" w:rsidP="00E85626">
      <w:pPr>
        <w:rPr>
          <w:rFonts w:ascii="Arial" w:hAnsi="Arial" w:cs="Arial"/>
        </w:rPr>
      </w:pPr>
    </w:p>
    <w:p w14:paraId="3AAEB589" w14:textId="77777777" w:rsidR="00E85626" w:rsidRPr="0010453C" w:rsidRDefault="00E85626" w:rsidP="00E85626">
      <w:pPr>
        <w:rPr>
          <w:rFonts w:ascii="Arial" w:hAnsi="Arial" w:cs="Arial"/>
          <w:b/>
          <w:i/>
          <w:u w:val="single"/>
        </w:rPr>
      </w:pPr>
      <w:r w:rsidRPr="0010453C">
        <w:rPr>
          <w:rFonts w:ascii="Arial" w:hAnsi="Arial" w:cs="Arial"/>
          <w:b/>
          <w:i/>
          <w:u w:val="single"/>
        </w:rPr>
        <w:lastRenderedPageBreak/>
        <w:t>Program Benefits:</w:t>
      </w:r>
    </w:p>
    <w:p w14:paraId="43224209" w14:textId="5F92AEFE" w:rsidR="00E85626" w:rsidRPr="0010453C" w:rsidRDefault="00E85626" w:rsidP="00E85626">
      <w:pPr>
        <w:rPr>
          <w:rFonts w:ascii="Arial" w:hAnsi="Arial" w:cs="Arial"/>
          <w:sz w:val="22"/>
          <w:szCs w:val="22"/>
        </w:rPr>
      </w:pPr>
      <w:r w:rsidRPr="0010453C">
        <w:rPr>
          <w:rFonts w:ascii="Arial" w:hAnsi="Arial" w:cs="Arial"/>
          <w:sz w:val="22"/>
          <w:szCs w:val="22"/>
        </w:rPr>
        <w:t>Upon successful completion of the term of service, the member will be eligible for a $5,920 education award to pay off existing, eligible student loans or return to school. Members are eligible to place existing student loans (loans must qualify and not in a state of default) into AmeriCorps forbearance. The position pays a total stipend of $1</w:t>
      </w:r>
      <w:r w:rsidR="0010453C">
        <w:rPr>
          <w:rFonts w:ascii="Arial" w:hAnsi="Arial" w:cs="Arial"/>
          <w:sz w:val="22"/>
          <w:szCs w:val="22"/>
        </w:rPr>
        <w:t>4</w:t>
      </w:r>
      <w:r w:rsidRPr="0010453C">
        <w:rPr>
          <w:rFonts w:ascii="Arial" w:hAnsi="Arial" w:cs="Arial"/>
          <w:sz w:val="22"/>
          <w:szCs w:val="22"/>
        </w:rPr>
        <w:t>,000. The stipend is taxable and paid in 20 equal checks twice a month from LISC. Direct deposit is required.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p>
    <w:p w14:paraId="144C18CE" w14:textId="77777777" w:rsidR="00E85626" w:rsidRPr="0010453C" w:rsidRDefault="00E85626" w:rsidP="00E85626">
      <w:pPr>
        <w:rPr>
          <w:rFonts w:ascii="Arial" w:hAnsi="Arial" w:cs="Arial"/>
          <w:sz w:val="22"/>
          <w:szCs w:val="22"/>
        </w:rPr>
      </w:pPr>
    </w:p>
    <w:p w14:paraId="46605FE4" w14:textId="581D7B03" w:rsidR="00E85626" w:rsidRPr="0010453C" w:rsidRDefault="00E85626" w:rsidP="00E85626">
      <w:pPr>
        <w:rPr>
          <w:rFonts w:ascii="Arial" w:hAnsi="Arial" w:cs="Arial"/>
          <w:sz w:val="22"/>
          <w:szCs w:val="22"/>
        </w:rPr>
      </w:pPr>
      <w:r w:rsidRPr="0010453C">
        <w:rPr>
          <w:rFonts w:ascii="Arial" w:hAnsi="Arial" w:cs="Arial"/>
          <w:sz w:val="22"/>
          <w:szCs w:val="22"/>
        </w:rPr>
        <w:t xml:space="preserve">Additional benefits for alums can be found here: </w:t>
      </w:r>
      <w:hyperlink r:id="rId12" w:history="1">
        <w:r w:rsidRPr="0010453C">
          <w:rPr>
            <w:rStyle w:val="Hyperlink"/>
            <w:rFonts w:ascii="Arial" w:hAnsi="Arial" w:cs="Arial"/>
            <w:sz w:val="22"/>
            <w:szCs w:val="22"/>
          </w:rPr>
          <w:t>https://www.nationalservice.gov/special-initiatives/employers-national-service/alumni</w:t>
        </w:r>
      </w:hyperlink>
      <w:r w:rsidRPr="0010453C">
        <w:rPr>
          <w:rFonts w:ascii="Arial" w:hAnsi="Arial" w:cs="Arial"/>
          <w:sz w:val="22"/>
          <w:szCs w:val="22"/>
        </w:rPr>
        <w:t xml:space="preserve"> and information on Public Service Loan Forgiveness can be found here: </w:t>
      </w:r>
      <w:hyperlink r:id="rId13" w:history="1">
        <w:r w:rsidRPr="0010453C">
          <w:rPr>
            <w:rStyle w:val="Hyperlink"/>
            <w:rFonts w:ascii="Arial" w:hAnsi="Arial" w:cs="Arial"/>
            <w:sz w:val="22"/>
            <w:szCs w:val="22"/>
          </w:rPr>
          <w:t>https://studentaid.ed.gov/sa/repay-loans/forgiveness-cancellation/public-service</w:t>
        </w:r>
      </w:hyperlink>
      <w:r w:rsidRPr="0010453C">
        <w:rPr>
          <w:rFonts w:ascii="Arial" w:hAnsi="Arial" w:cs="Arial"/>
          <w:sz w:val="22"/>
          <w:szCs w:val="22"/>
        </w:rPr>
        <w:t>.</w:t>
      </w:r>
    </w:p>
    <w:p w14:paraId="71C581AA" w14:textId="77777777" w:rsidR="00E85626" w:rsidRPr="0010453C" w:rsidRDefault="00E85626" w:rsidP="00E85626">
      <w:pPr>
        <w:rPr>
          <w:rFonts w:ascii="Arial" w:hAnsi="Arial" w:cs="Arial"/>
          <w:b/>
          <w:i/>
          <w:sz w:val="22"/>
          <w:szCs w:val="22"/>
          <w:u w:val="single"/>
        </w:rPr>
      </w:pPr>
    </w:p>
    <w:p w14:paraId="0B09F77C" w14:textId="77777777" w:rsidR="008D1324" w:rsidRPr="0010453C" w:rsidRDefault="008D1324" w:rsidP="008D1324">
      <w:pPr>
        <w:rPr>
          <w:rFonts w:ascii="Arial" w:hAnsi="Arial" w:cs="Arial"/>
        </w:rPr>
      </w:pPr>
      <w:r w:rsidRPr="0010453C">
        <w:rPr>
          <w:rFonts w:ascii="Arial" w:hAnsi="Arial" w:cs="Arial"/>
          <w:b/>
          <w:i/>
          <w:u w:val="single"/>
        </w:rPr>
        <w:t>Professional Core Competencies Required</w:t>
      </w:r>
      <w:r w:rsidRPr="0010453C">
        <w:rPr>
          <w:rFonts w:ascii="Arial" w:hAnsi="Arial" w:cs="Arial"/>
        </w:rPr>
        <w:t>:</w:t>
      </w:r>
    </w:p>
    <w:p w14:paraId="69C378B2" w14:textId="029F3DE4" w:rsidR="008D1324" w:rsidRPr="0010453C" w:rsidRDefault="008D1324" w:rsidP="008D1324">
      <w:pPr>
        <w:numPr>
          <w:ilvl w:val="0"/>
          <w:numId w:val="10"/>
        </w:numPr>
        <w:rPr>
          <w:rFonts w:ascii="Arial" w:hAnsi="Arial" w:cs="Arial"/>
          <w:sz w:val="22"/>
          <w:szCs w:val="22"/>
        </w:rPr>
      </w:pPr>
      <w:r w:rsidRPr="0010453C">
        <w:rPr>
          <w:rFonts w:ascii="Arial" w:hAnsi="Arial" w:cs="Arial"/>
          <w:sz w:val="22"/>
          <w:szCs w:val="22"/>
        </w:rPr>
        <w:t>Mission Focused: Creates real social change that leads to better lives and healthier communities. This drives performance and professional motivations.</w:t>
      </w:r>
    </w:p>
    <w:p w14:paraId="0AFA2327" w14:textId="77777777" w:rsidR="008D1324" w:rsidRPr="0010453C" w:rsidRDefault="008D1324" w:rsidP="008D1324">
      <w:pPr>
        <w:numPr>
          <w:ilvl w:val="0"/>
          <w:numId w:val="10"/>
        </w:numPr>
        <w:rPr>
          <w:rFonts w:ascii="Arial" w:hAnsi="Arial" w:cs="Arial"/>
          <w:sz w:val="22"/>
          <w:szCs w:val="22"/>
        </w:rPr>
      </w:pPr>
      <w:r w:rsidRPr="0010453C">
        <w:rPr>
          <w:rFonts w:ascii="Arial" w:hAnsi="Arial" w:cs="Arial"/>
          <w:sz w:val="22"/>
          <w:szCs w:val="22"/>
        </w:rPr>
        <w:t>Relationship Oriented: Places people before process and is astute in cultivating and managing relationships toward a common goal.</w:t>
      </w:r>
    </w:p>
    <w:p w14:paraId="39234485" w14:textId="32160CED" w:rsidR="008D1324" w:rsidRPr="0010453C" w:rsidRDefault="008D1324" w:rsidP="008D1324">
      <w:pPr>
        <w:numPr>
          <w:ilvl w:val="0"/>
          <w:numId w:val="10"/>
        </w:numPr>
        <w:rPr>
          <w:rFonts w:ascii="Arial" w:hAnsi="Arial" w:cs="Arial"/>
          <w:sz w:val="22"/>
          <w:szCs w:val="22"/>
        </w:rPr>
      </w:pPr>
      <w:r w:rsidRPr="0010453C">
        <w:rPr>
          <w:rFonts w:ascii="Arial" w:hAnsi="Arial" w:cs="Arial"/>
          <w:sz w:val="22"/>
          <w:szCs w:val="22"/>
        </w:rPr>
        <w:t>Collaborator (Includes teamwork and communication): Understands the roles and contributions of all sectors of the community and can mobilize resources (financial &amp; human) through meaningful engagement. Strong supporter of a team environment.</w:t>
      </w:r>
    </w:p>
    <w:p w14:paraId="19086262" w14:textId="77777777" w:rsidR="008D1324" w:rsidRPr="0010453C" w:rsidRDefault="008D1324" w:rsidP="008D1324">
      <w:pPr>
        <w:numPr>
          <w:ilvl w:val="0"/>
          <w:numId w:val="10"/>
        </w:numPr>
        <w:rPr>
          <w:rFonts w:ascii="Arial" w:hAnsi="Arial" w:cs="Arial"/>
          <w:sz w:val="22"/>
          <w:szCs w:val="22"/>
        </w:rPr>
      </w:pPr>
      <w:r w:rsidRPr="0010453C">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71B308B0" w14:textId="77777777" w:rsidR="008D1324" w:rsidRPr="0010453C" w:rsidRDefault="008D1324" w:rsidP="008D1324">
      <w:pPr>
        <w:numPr>
          <w:ilvl w:val="0"/>
          <w:numId w:val="10"/>
        </w:numPr>
        <w:rPr>
          <w:rFonts w:ascii="Arial" w:hAnsi="Arial" w:cs="Arial"/>
          <w:sz w:val="22"/>
          <w:szCs w:val="22"/>
        </w:rPr>
      </w:pPr>
      <w:r w:rsidRPr="0010453C">
        <w:rPr>
          <w:rFonts w:ascii="Arial" w:hAnsi="Arial" w:cs="Arial"/>
          <w:sz w:val="22"/>
          <w:szCs w:val="22"/>
        </w:rPr>
        <w:t>Brand Steward: Understands role in growing and protecting the reputation and results of the greater network.</w:t>
      </w:r>
    </w:p>
    <w:p w14:paraId="21CCD95A" w14:textId="77777777" w:rsidR="0010453C" w:rsidRDefault="0010453C" w:rsidP="008D1324">
      <w:pPr>
        <w:rPr>
          <w:rFonts w:ascii="Arial" w:hAnsi="Arial" w:cs="Arial"/>
          <w:b/>
          <w:i/>
          <w:u w:val="single"/>
        </w:rPr>
      </w:pPr>
    </w:p>
    <w:p w14:paraId="3AC322B5" w14:textId="7CF017C5" w:rsidR="008D1324" w:rsidRPr="0010453C" w:rsidRDefault="008D1324" w:rsidP="008D1324">
      <w:pPr>
        <w:rPr>
          <w:rFonts w:ascii="Arial" w:hAnsi="Arial" w:cs="Arial"/>
          <w:b/>
          <w:i/>
          <w:u w:val="single"/>
        </w:rPr>
      </w:pPr>
      <w:r w:rsidRPr="0010453C">
        <w:rPr>
          <w:rFonts w:ascii="Arial" w:hAnsi="Arial" w:cs="Arial"/>
          <w:b/>
          <w:i/>
          <w:u w:val="single"/>
        </w:rPr>
        <w:t>General Physical Requirements for Essential Functions of the Job:</w:t>
      </w:r>
    </w:p>
    <w:p w14:paraId="4D1A260C" w14:textId="77777777" w:rsidR="0010453C" w:rsidRPr="00C95943" w:rsidRDefault="0010453C" w:rsidP="0010453C">
      <w:pPr>
        <w:rPr>
          <w:rFonts w:ascii="Arial" w:hAnsi="Arial" w:cs="Arial"/>
          <w:sz w:val="22"/>
          <w:szCs w:val="22"/>
        </w:rPr>
      </w:pPr>
      <w:r w:rsidRPr="00C95943">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C95943">
        <w:rPr>
          <w:rFonts w:ascii="Arial" w:hAnsi="Arial" w:cs="Arial"/>
          <w:i/>
          <w:sz w:val="22"/>
          <w:szCs w:val="22"/>
        </w:rPr>
        <w:t xml:space="preserve">. </w:t>
      </w:r>
      <w:r w:rsidRPr="00C95943">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7F326835" w14:textId="77777777" w:rsidR="0010453C" w:rsidRPr="00857B9B" w:rsidRDefault="0010453C" w:rsidP="0010453C">
      <w:pPr>
        <w:tabs>
          <w:tab w:val="left" w:pos="-2340"/>
        </w:tabs>
        <w:rPr>
          <w:rFonts w:ascii="Arial" w:hAnsi="Arial" w:cs="Arial"/>
          <w:sz w:val="22"/>
          <w:szCs w:val="22"/>
        </w:rPr>
      </w:pPr>
    </w:p>
    <w:p w14:paraId="649DF134" w14:textId="50FCA875" w:rsidR="00CC6CA3" w:rsidRPr="0010453C" w:rsidRDefault="00CC6CA3" w:rsidP="00CC6CA3">
      <w:pPr>
        <w:rPr>
          <w:rFonts w:ascii="Arial" w:hAnsi="Arial" w:cs="Arial"/>
          <w:b/>
          <w:u w:val="single"/>
        </w:rPr>
      </w:pPr>
      <w:r w:rsidRPr="0010453C">
        <w:rPr>
          <w:rFonts w:ascii="Arial" w:hAnsi="Arial" w:cs="Arial"/>
          <w:b/>
          <w:u w:val="single"/>
        </w:rPr>
        <w:t>HOW TO APPLY:</w:t>
      </w:r>
    </w:p>
    <w:p w14:paraId="1A3B3734" w14:textId="77777777" w:rsidR="00CC6CA3" w:rsidRPr="0010453C" w:rsidRDefault="00CC6CA3" w:rsidP="00CC6CA3">
      <w:pPr>
        <w:rPr>
          <w:rFonts w:ascii="Arial" w:hAnsi="Arial" w:cs="Arial"/>
          <w:b/>
          <w:u w:val="single"/>
        </w:rPr>
      </w:pPr>
    </w:p>
    <w:p w14:paraId="4A132B34" w14:textId="77CDDB5B" w:rsidR="00CC6CA3" w:rsidRPr="0010453C" w:rsidRDefault="00CC6CA3" w:rsidP="0010453C">
      <w:pPr>
        <w:rPr>
          <w:rFonts w:ascii="Arial" w:hAnsi="Arial" w:cs="Arial"/>
          <w:sz w:val="22"/>
          <w:szCs w:val="22"/>
        </w:rPr>
      </w:pPr>
      <w:r w:rsidRPr="0010453C">
        <w:rPr>
          <w:rFonts w:ascii="Arial" w:hAnsi="Arial" w:cs="Arial"/>
          <w:sz w:val="22"/>
          <w:szCs w:val="22"/>
        </w:rPr>
        <w:t xml:space="preserve">Visit </w:t>
      </w:r>
      <w:hyperlink r:id="rId14" w:history="1">
        <w:r w:rsidRPr="0010453C">
          <w:rPr>
            <w:rStyle w:val="Hyperlink"/>
            <w:rFonts w:ascii="Arial" w:hAnsi="Arial" w:cs="Arial"/>
            <w:sz w:val="22"/>
            <w:szCs w:val="22"/>
          </w:rPr>
          <w:t>www.unitedwaynefl.</w:t>
        </w:r>
        <w:r w:rsidRPr="0010453C">
          <w:rPr>
            <w:rStyle w:val="Hyperlink"/>
            <w:rFonts w:ascii="Arial" w:hAnsi="Arial" w:cs="Arial"/>
            <w:sz w:val="22"/>
            <w:szCs w:val="22"/>
            <w:u w:val="none"/>
          </w:rPr>
          <w:t>org</w:t>
        </w:r>
      </w:hyperlink>
      <w:r w:rsidR="0010453C">
        <w:rPr>
          <w:rStyle w:val="Hyperlink"/>
          <w:rFonts w:ascii="Arial" w:hAnsi="Arial" w:cs="Arial"/>
          <w:sz w:val="22"/>
          <w:szCs w:val="22"/>
          <w:u w:val="none"/>
        </w:rPr>
        <w:t xml:space="preserve"> </w:t>
      </w:r>
      <w:r w:rsidRPr="0010453C">
        <w:rPr>
          <w:rFonts w:ascii="Arial" w:hAnsi="Arial" w:cs="Arial"/>
          <w:sz w:val="22"/>
          <w:szCs w:val="22"/>
        </w:rPr>
        <w:t>to learn more about United Way of Northeast Florida.</w:t>
      </w:r>
      <w:r w:rsidR="0010453C">
        <w:rPr>
          <w:rFonts w:ascii="Arial" w:hAnsi="Arial" w:cs="Arial"/>
          <w:sz w:val="22"/>
          <w:szCs w:val="22"/>
        </w:rPr>
        <w:t xml:space="preserve"> </w:t>
      </w:r>
      <w:r w:rsidRPr="0010453C">
        <w:rPr>
          <w:rFonts w:ascii="Arial" w:hAnsi="Arial" w:cs="Arial"/>
          <w:sz w:val="22"/>
          <w:szCs w:val="22"/>
        </w:rPr>
        <w:t>To apply, submit resume and cover letter to</w:t>
      </w:r>
      <w:r w:rsidR="0010453C" w:rsidRPr="0010453C">
        <w:rPr>
          <w:b/>
          <w:bCs/>
        </w:rPr>
        <w:t xml:space="preserve"> </w:t>
      </w:r>
      <w:hyperlink r:id="rId15" w:history="1">
        <w:r w:rsidR="0010453C" w:rsidRPr="0010453C">
          <w:rPr>
            <w:rStyle w:val="Hyperlink"/>
            <w:rFonts w:ascii="Arial" w:hAnsi="Arial" w:cs="Arial"/>
            <w:b/>
            <w:bCs/>
            <w:sz w:val="22"/>
            <w:szCs w:val="22"/>
          </w:rPr>
          <w:t>Jobpostings@uwnefl.org</w:t>
        </w:r>
      </w:hyperlink>
      <w:r w:rsidRPr="0010453C">
        <w:rPr>
          <w:rStyle w:val="Hyperlink"/>
          <w:rFonts w:ascii="Arial" w:hAnsi="Arial" w:cs="Arial"/>
          <w:sz w:val="22"/>
          <w:szCs w:val="22"/>
        </w:rPr>
        <w:t>.</w:t>
      </w:r>
    </w:p>
    <w:p w14:paraId="2CB0E25A" w14:textId="5A120B27" w:rsidR="0010453C" w:rsidRDefault="0010453C" w:rsidP="00CC6CA3">
      <w:pPr>
        <w:jc w:val="center"/>
        <w:rPr>
          <w:rFonts w:ascii="Arial" w:hAnsi="Arial" w:cs="Arial"/>
        </w:rPr>
      </w:pPr>
    </w:p>
    <w:p w14:paraId="2B7B5525" w14:textId="77777777" w:rsidR="0010453C" w:rsidRPr="00C95943" w:rsidRDefault="0010453C" w:rsidP="0010453C">
      <w:pPr>
        <w:rPr>
          <w:rFonts w:ascii="Arial" w:hAnsi="Arial" w:cs="Arial"/>
          <w:i/>
          <w:iCs/>
          <w:sz w:val="20"/>
          <w:szCs w:val="20"/>
        </w:rPr>
      </w:pPr>
      <w:r w:rsidRPr="00C95943">
        <w:rPr>
          <w:rFonts w:ascii="Arial" w:hAnsi="Arial" w:cs="Arial"/>
          <w:i/>
          <w:iCs/>
          <w:sz w:val="20"/>
          <w:szCs w:val="20"/>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357E42E9" w14:textId="77777777" w:rsidR="0010453C" w:rsidRPr="00C95943" w:rsidRDefault="0010453C" w:rsidP="0010453C">
      <w:pPr>
        <w:rPr>
          <w:rFonts w:ascii="Arial" w:hAnsi="Arial" w:cs="Arial"/>
          <w:i/>
          <w:iCs/>
          <w:sz w:val="20"/>
          <w:szCs w:val="20"/>
        </w:rPr>
      </w:pPr>
    </w:p>
    <w:p w14:paraId="0142B56F" w14:textId="52B47902" w:rsidR="0010453C" w:rsidRPr="0010453C" w:rsidRDefault="0010453C" w:rsidP="0010453C">
      <w:pPr>
        <w:rPr>
          <w:rFonts w:ascii="Arial" w:hAnsi="Arial" w:cs="Arial"/>
        </w:rPr>
      </w:pPr>
      <w:r w:rsidRPr="00C95943">
        <w:rPr>
          <w:rFonts w:ascii="Arial" w:hAnsi="Arial" w:cs="Arial"/>
          <w:i/>
          <w:iCs/>
          <w:sz w:val="20"/>
          <w:szCs w:val="20"/>
        </w:rPr>
        <w:t>United Way of Northeast Florida is an Equal Opportunity Employer and a Drug Free Work Environment.</w:t>
      </w:r>
    </w:p>
    <w:sectPr w:rsidR="0010453C" w:rsidRPr="0010453C" w:rsidSect="00AB6B53">
      <w:footerReference w:type="even" r:id="rId16"/>
      <w:footerReference w:type="default" r:id="rId17"/>
      <w:pgSz w:w="12240" w:h="15840"/>
      <w:pgMar w:top="1152"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58480" w14:textId="77777777" w:rsidR="00485949" w:rsidRDefault="00485949">
      <w:r>
        <w:separator/>
      </w:r>
    </w:p>
  </w:endnote>
  <w:endnote w:type="continuationSeparator" w:id="0">
    <w:p w14:paraId="22C49A08" w14:textId="77777777" w:rsidR="00485949" w:rsidRDefault="0048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A420"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24CDA421"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40572"/>
      <w:docPartObj>
        <w:docPartGallery w:val="Page Numbers (Bottom of Page)"/>
        <w:docPartUnique/>
      </w:docPartObj>
    </w:sdtPr>
    <w:sdtEndPr>
      <w:rPr>
        <w:noProof/>
      </w:rPr>
    </w:sdtEndPr>
    <w:sdtContent>
      <w:p w14:paraId="24CDA422" w14:textId="0DC9C10F"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DE39F4">
          <w:rPr>
            <w:rFonts w:asciiTheme="minorHAnsi" w:hAnsiTheme="minorHAnsi"/>
            <w:noProof/>
          </w:rPr>
          <w:t>3</w:t>
        </w:r>
        <w:r w:rsidRPr="00E27E1B">
          <w:rPr>
            <w:rFonts w:asciiTheme="minorHAnsi" w:hAnsiTheme="minorHAnsi"/>
            <w:noProof/>
          </w:rPr>
          <w:fldChar w:fldCharType="end"/>
        </w:r>
      </w:p>
    </w:sdtContent>
  </w:sdt>
  <w:p w14:paraId="24CDA423"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E4AB3" w14:textId="77777777" w:rsidR="00485949" w:rsidRDefault="00485949">
      <w:r>
        <w:separator/>
      </w:r>
    </w:p>
  </w:footnote>
  <w:footnote w:type="continuationSeparator" w:id="0">
    <w:p w14:paraId="7816204E" w14:textId="77777777" w:rsidR="00485949" w:rsidRDefault="00485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73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841AB"/>
    <w:multiLevelType w:val="hybridMultilevel"/>
    <w:tmpl w:val="DD0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B3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7049"/>
    <w:multiLevelType w:val="hybridMultilevel"/>
    <w:tmpl w:val="CEAC41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15DE3"/>
    <w:multiLevelType w:val="hybridMultilevel"/>
    <w:tmpl w:val="395A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15158"/>
    <w:multiLevelType w:val="hybridMultilevel"/>
    <w:tmpl w:val="AA503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42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D1E49"/>
    <w:multiLevelType w:val="hybridMultilevel"/>
    <w:tmpl w:val="014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17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2978E6"/>
    <w:multiLevelType w:val="hybridMultilevel"/>
    <w:tmpl w:val="A67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7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0A6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3E3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04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62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5"/>
  </w:num>
  <w:num w:numId="5">
    <w:abstractNumId w:val="2"/>
  </w:num>
  <w:num w:numId="6">
    <w:abstractNumId w:val="12"/>
  </w:num>
  <w:num w:numId="7">
    <w:abstractNumId w:val="30"/>
  </w:num>
  <w:num w:numId="8">
    <w:abstractNumId w:val="8"/>
  </w:num>
  <w:num w:numId="9">
    <w:abstractNumId w:val="18"/>
  </w:num>
  <w:num w:numId="10">
    <w:abstractNumId w:val="22"/>
  </w:num>
  <w:num w:numId="11">
    <w:abstractNumId w:val="1"/>
  </w:num>
  <w:num w:numId="12">
    <w:abstractNumId w:val="21"/>
  </w:num>
  <w:num w:numId="13">
    <w:abstractNumId w:val="1"/>
  </w:num>
  <w:num w:numId="14">
    <w:abstractNumId w:val="22"/>
  </w:num>
  <w:num w:numId="15">
    <w:abstractNumId w:val="10"/>
  </w:num>
  <w:num w:numId="16">
    <w:abstractNumId w:val="13"/>
  </w:num>
  <w:num w:numId="17">
    <w:abstractNumId w:val="29"/>
  </w:num>
  <w:num w:numId="18">
    <w:abstractNumId w:val="19"/>
  </w:num>
  <w:num w:numId="19">
    <w:abstractNumId w:val="5"/>
  </w:num>
  <w:num w:numId="20">
    <w:abstractNumId w:val="20"/>
  </w:num>
  <w:num w:numId="21">
    <w:abstractNumId w:val="3"/>
  </w:num>
  <w:num w:numId="22">
    <w:abstractNumId w:val="26"/>
  </w:num>
  <w:num w:numId="23">
    <w:abstractNumId w:val="23"/>
  </w:num>
  <w:num w:numId="24">
    <w:abstractNumId w:val="16"/>
  </w:num>
  <w:num w:numId="25">
    <w:abstractNumId w:val="7"/>
  </w:num>
  <w:num w:numId="26">
    <w:abstractNumId w:val="11"/>
  </w:num>
  <w:num w:numId="27">
    <w:abstractNumId w:val="4"/>
  </w:num>
  <w:num w:numId="28">
    <w:abstractNumId w:val="17"/>
  </w:num>
  <w:num w:numId="29">
    <w:abstractNumId w:val="14"/>
  </w:num>
  <w:num w:numId="30">
    <w:abstractNumId w:val="25"/>
  </w:num>
  <w:num w:numId="31">
    <w:abstractNumId w:val="6"/>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37598"/>
    <w:rsid w:val="00040907"/>
    <w:rsid w:val="00046677"/>
    <w:rsid w:val="000474C9"/>
    <w:rsid w:val="000478FF"/>
    <w:rsid w:val="00087343"/>
    <w:rsid w:val="000A5271"/>
    <w:rsid w:val="000C1EA2"/>
    <w:rsid w:val="000D7504"/>
    <w:rsid w:val="000F4175"/>
    <w:rsid w:val="0010453C"/>
    <w:rsid w:val="001302B9"/>
    <w:rsid w:val="00173670"/>
    <w:rsid w:val="00174E2A"/>
    <w:rsid w:val="00176195"/>
    <w:rsid w:val="00184961"/>
    <w:rsid w:val="00185185"/>
    <w:rsid w:val="00185D09"/>
    <w:rsid w:val="001A0526"/>
    <w:rsid w:val="001B16B0"/>
    <w:rsid w:val="001C5956"/>
    <w:rsid w:val="001C5B4D"/>
    <w:rsid w:val="001D63D6"/>
    <w:rsid w:val="001E3430"/>
    <w:rsid w:val="0020609E"/>
    <w:rsid w:val="00224122"/>
    <w:rsid w:val="00230CC9"/>
    <w:rsid w:val="00243609"/>
    <w:rsid w:val="00257E6B"/>
    <w:rsid w:val="002645D8"/>
    <w:rsid w:val="0027288C"/>
    <w:rsid w:val="002A4A48"/>
    <w:rsid w:val="002C08E1"/>
    <w:rsid w:val="002E1BAB"/>
    <w:rsid w:val="002E5956"/>
    <w:rsid w:val="002E5BD8"/>
    <w:rsid w:val="00346707"/>
    <w:rsid w:val="00361C3C"/>
    <w:rsid w:val="00362E07"/>
    <w:rsid w:val="003665DA"/>
    <w:rsid w:val="00385A64"/>
    <w:rsid w:val="003948BB"/>
    <w:rsid w:val="003B7766"/>
    <w:rsid w:val="003E5291"/>
    <w:rsid w:val="004147AB"/>
    <w:rsid w:val="00447E89"/>
    <w:rsid w:val="00451331"/>
    <w:rsid w:val="00451896"/>
    <w:rsid w:val="00485949"/>
    <w:rsid w:val="004A0608"/>
    <w:rsid w:val="004A7619"/>
    <w:rsid w:val="004B6B22"/>
    <w:rsid w:val="004E063C"/>
    <w:rsid w:val="004E5339"/>
    <w:rsid w:val="004E61D6"/>
    <w:rsid w:val="00502179"/>
    <w:rsid w:val="00526412"/>
    <w:rsid w:val="005338B7"/>
    <w:rsid w:val="00543CC1"/>
    <w:rsid w:val="0054695D"/>
    <w:rsid w:val="005607C4"/>
    <w:rsid w:val="00572461"/>
    <w:rsid w:val="0059125A"/>
    <w:rsid w:val="00594BBB"/>
    <w:rsid w:val="00596F59"/>
    <w:rsid w:val="005A01C7"/>
    <w:rsid w:val="005A422C"/>
    <w:rsid w:val="005B1F7D"/>
    <w:rsid w:val="005E23CF"/>
    <w:rsid w:val="005F082B"/>
    <w:rsid w:val="00612B72"/>
    <w:rsid w:val="0061698D"/>
    <w:rsid w:val="006269A4"/>
    <w:rsid w:val="006308E6"/>
    <w:rsid w:val="00632B68"/>
    <w:rsid w:val="0064651D"/>
    <w:rsid w:val="00646CBD"/>
    <w:rsid w:val="006708B6"/>
    <w:rsid w:val="006A0C28"/>
    <w:rsid w:val="006B1DC4"/>
    <w:rsid w:val="006B51EB"/>
    <w:rsid w:val="006C0124"/>
    <w:rsid w:val="006C6FD4"/>
    <w:rsid w:val="006E3AE1"/>
    <w:rsid w:val="006E4C40"/>
    <w:rsid w:val="006F7935"/>
    <w:rsid w:val="00703B2E"/>
    <w:rsid w:val="00726CA2"/>
    <w:rsid w:val="007271F3"/>
    <w:rsid w:val="00732BC5"/>
    <w:rsid w:val="007463A5"/>
    <w:rsid w:val="00751055"/>
    <w:rsid w:val="00760B04"/>
    <w:rsid w:val="007621C7"/>
    <w:rsid w:val="00764F1F"/>
    <w:rsid w:val="00781AAE"/>
    <w:rsid w:val="00784351"/>
    <w:rsid w:val="00794039"/>
    <w:rsid w:val="007A10AF"/>
    <w:rsid w:val="007C3BFB"/>
    <w:rsid w:val="007C557F"/>
    <w:rsid w:val="007C7AF8"/>
    <w:rsid w:val="007D0545"/>
    <w:rsid w:val="007E6027"/>
    <w:rsid w:val="008141D8"/>
    <w:rsid w:val="00824EA0"/>
    <w:rsid w:val="008300E6"/>
    <w:rsid w:val="00836270"/>
    <w:rsid w:val="00865453"/>
    <w:rsid w:val="00865457"/>
    <w:rsid w:val="008761E6"/>
    <w:rsid w:val="00895F8D"/>
    <w:rsid w:val="008A5D81"/>
    <w:rsid w:val="008D1324"/>
    <w:rsid w:val="00927D47"/>
    <w:rsid w:val="00940F29"/>
    <w:rsid w:val="00944245"/>
    <w:rsid w:val="00954D66"/>
    <w:rsid w:val="009C0E1E"/>
    <w:rsid w:val="009C4922"/>
    <w:rsid w:val="009C6023"/>
    <w:rsid w:val="009C7E53"/>
    <w:rsid w:val="009D65EF"/>
    <w:rsid w:val="009E089E"/>
    <w:rsid w:val="009E3BB1"/>
    <w:rsid w:val="009F5191"/>
    <w:rsid w:val="00A124B3"/>
    <w:rsid w:val="00A2721F"/>
    <w:rsid w:val="00A50931"/>
    <w:rsid w:val="00A7535F"/>
    <w:rsid w:val="00A91199"/>
    <w:rsid w:val="00A94314"/>
    <w:rsid w:val="00AA3E5E"/>
    <w:rsid w:val="00AB6B53"/>
    <w:rsid w:val="00AC1ECE"/>
    <w:rsid w:val="00AD301F"/>
    <w:rsid w:val="00AE5112"/>
    <w:rsid w:val="00AF0928"/>
    <w:rsid w:val="00AF36B2"/>
    <w:rsid w:val="00AF7701"/>
    <w:rsid w:val="00B235E8"/>
    <w:rsid w:val="00B245D5"/>
    <w:rsid w:val="00B24F4E"/>
    <w:rsid w:val="00B25286"/>
    <w:rsid w:val="00B3197A"/>
    <w:rsid w:val="00B4298C"/>
    <w:rsid w:val="00B453F2"/>
    <w:rsid w:val="00B53BB3"/>
    <w:rsid w:val="00B6464B"/>
    <w:rsid w:val="00B661BE"/>
    <w:rsid w:val="00B67DFB"/>
    <w:rsid w:val="00B74E9D"/>
    <w:rsid w:val="00B84573"/>
    <w:rsid w:val="00B84D3D"/>
    <w:rsid w:val="00BA6E7F"/>
    <w:rsid w:val="00BD1E8A"/>
    <w:rsid w:val="00BD5CE0"/>
    <w:rsid w:val="00C47E65"/>
    <w:rsid w:val="00C518CD"/>
    <w:rsid w:val="00C570D0"/>
    <w:rsid w:val="00C7720B"/>
    <w:rsid w:val="00C80157"/>
    <w:rsid w:val="00CC6CA3"/>
    <w:rsid w:val="00D03AED"/>
    <w:rsid w:val="00D123E2"/>
    <w:rsid w:val="00D14EAD"/>
    <w:rsid w:val="00D46D63"/>
    <w:rsid w:val="00D57D1C"/>
    <w:rsid w:val="00D6069B"/>
    <w:rsid w:val="00DA1104"/>
    <w:rsid w:val="00DA138E"/>
    <w:rsid w:val="00DC3C11"/>
    <w:rsid w:val="00DE2D3F"/>
    <w:rsid w:val="00DE39F4"/>
    <w:rsid w:val="00DE4A01"/>
    <w:rsid w:val="00DE5112"/>
    <w:rsid w:val="00E1297A"/>
    <w:rsid w:val="00E27E1B"/>
    <w:rsid w:val="00E822E9"/>
    <w:rsid w:val="00E85626"/>
    <w:rsid w:val="00E86070"/>
    <w:rsid w:val="00EA621E"/>
    <w:rsid w:val="00EA6C65"/>
    <w:rsid w:val="00EF0C07"/>
    <w:rsid w:val="00F0265F"/>
    <w:rsid w:val="00F135E2"/>
    <w:rsid w:val="00F3330C"/>
    <w:rsid w:val="00F349C7"/>
    <w:rsid w:val="00F46750"/>
    <w:rsid w:val="00F51866"/>
    <w:rsid w:val="00F65138"/>
    <w:rsid w:val="00F94ABC"/>
    <w:rsid w:val="00F95391"/>
    <w:rsid w:val="00FA3E1E"/>
    <w:rsid w:val="00FB14B8"/>
    <w:rsid w:val="00FB1BFB"/>
    <w:rsid w:val="00FC0184"/>
    <w:rsid w:val="00FC1888"/>
    <w:rsid w:val="00FC3125"/>
    <w:rsid w:val="00FC57B0"/>
    <w:rsid w:val="00FD4E0A"/>
    <w:rsid w:val="00FE37B8"/>
    <w:rsid w:val="00FF130C"/>
    <w:rsid w:val="00FF3B7A"/>
    <w:rsid w:val="262977E6"/>
    <w:rsid w:val="4FB3BADB"/>
    <w:rsid w:val="5874E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DA3CB"/>
  <w15:docId w15:val="{E2385DBF-B07F-4E0D-A202-6F239CA2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character" w:styleId="FollowedHyperlink">
    <w:name w:val="FollowedHyperlink"/>
    <w:basedOn w:val="DefaultParagraphFont"/>
    <w:uiPriority w:val="99"/>
    <w:semiHidden/>
    <w:unhideWhenUsed/>
    <w:rsid w:val="001C5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ed.gov/sa/repay-loans/forgiveness-cancellation/public-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service.gov/special-initiatives/employers-national-service/alumn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obpostings@uwnef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tedwayne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2F37ED04C7F4F970E4E2D1D7E2891" ma:contentTypeVersion="4" ma:contentTypeDescription="Create a new document." ma:contentTypeScope="" ma:versionID="abeef71363f149414268e720b71a4ec4">
  <xsd:schema xmlns:xsd="http://www.w3.org/2001/XMLSchema" xmlns:xs="http://www.w3.org/2001/XMLSchema" xmlns:p="http://schemas.microsoft.com/office/2006/metadata/properties" xmlns:ns2="5d76df6c-2d49-438f-8bfc-82cd815d9c7b" xmlns:ns3="b2f270e8-27ae-4ce9-9e17-8fd6abfb3a4e" targetNamespace="http://schemas.microsoft.com/office/2006/metadata/properties" ma:root="true" ma:fieldsID="7cd5ce2e7dfa8e9d8e843de92231aed7" ns2:_="" ns3:_="">
    <xsd:import namespace="5d76df6c-2d49-438f-8bfc-82cd815d9c7b"/>
    <xsd:import namespace="b2f270e8-27ae-4ce9-9e17-8fd6abfb3a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6df6c-2d49-438f-8bfc-82cd815d9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f270e8-27ae-4ce9-9e17-8fd6abfb3a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3507-5E82-48A4-BDB7-64832F97BFDF}">
  <ds:schemaRefs>
    <ds:schemaRef ds:uri="b2f270e8-27ae-4ce9-9e17-8fd6abfb3a4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d76df6c-2d49-438f-8bfc-82cd815d9c7b"/>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32CC27F7-8DC4-4B95-9A76-F43809A0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6df6c-2d49-438f-8bfc-82cd815d9c7b"/>
    <ds:schemaRef ds:uri="b2f270e8-27ae-4ce9-9e17-8fd6abfb3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3524B-89BE-4DBD-987E-B15CAC53088D}">
  <ds:schemaRefs>
    <ds:schemaRef ds:uri="http://schemas.microsoft.com/sharepoint/v3/contenttype/forms"/>
  </ds:schemaRefs>
</ds:datastoreItem>
</file>

<file path=customXml/itemProps4.xml><?xml version="1.0" encoding="utf-8"?>
<ds:datastoreItem xmlns:ds="http://schemas.openxmlformats.org/officeDocument/2006/customXml" ds:itemID="{11084BAD-3CD2-438F-B230-79F2B85C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1221</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3</cp:revision>
  <cp:lastPrinted>2019-10-04T19:25:00Z</cp:lastPrinted>
  <dcterms:created xsi:type="dcterms:W3CDTF">2019-10-04T19:28:00Z</dcterms:created>
  <dcterms:modified xsi:type="dcterms:W3CDTF">2019-10-04T19:39:00Z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0x0101007192F37ED04C7F4F970E4E2D1D7E2891</vt:lpwstr>
  </property>
</Properties>
</file>