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D114" w14:textId="77777777" w:rsidR="00760B04" w:rsidRPr="005F0194" w:rsidRDefault="00361C3C" w:rsidP="008A6D8E">
      <w:pPr>
        <w:ind w:left="5040" w:firstLine="720"/>
        <w:jc w:val="right"/>
        <w:rPr>
          <w:rFonts w:ascii="Arial" w:hAnsi="Arial" w:cs="Arial"/>
          <w:color w:val="000000"/>
          <w:sz w:val="22"/>
          <w:szCs w:val="22"/>
        </w:rPr>
      </w:pPr>
      <w:r w:rsidRPr="005F0194">
        <w:rPr>
          <w:rFonts w:ascii="Arial" w:hAnsi="Arial" w:cs="Arial"/>
          <w:noProof/>
          <w:color w:val="000000"/>
          <w:sz w:val="22"/>
          <w:szCs w:val="22"/>
        </w:rPr>
        <w:drawing>
          <wp:inline distT="0" distB="0" distL="0" distR="0" wp14:anchorId="1E0E8E6F" wp14:editId="2F7AFB63">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14:paraId="78B0D1F1" w14:textId="77777777" w:rsidR="004E61D6" w:rsidRPr="005F0194" w:rsidRDefault="004E61D6" w:rsidP="006B1DC4">
      <w:pPr>
        <w:rPr>
          <w:rFonts w:ascii="Arial" w:hAnsi="Arial" w:cs="Arial"/>
          <w:b/>
          <w:sz w:val="22"/>
          <w:szCs w:val="22"/>
        </w:rPr>
      </w:pPr>
    </w:p>
    <w:p w14:paraId="3272F70C" w14:textId="77777777" w:rsidR="00FB14B8" w:rsidRPr="000B2273" w:rsidRDefault="00572461" w:rsidP="006B1DC4">
      <w:pPr>
        <w:pStyle w:val="Subtitle"/>
        <w:rPr>
          <w:rFonts w:cs="Arial"/>
          <w:sz w:val="28"/>
          <w:szCs w:val="28"/>
        </w:rPr>
      </w:pPr>
      <w:r w:rsidRPr="000B2273">
        <w:rPr>
          <w:rFonts w:cs="Arial"/>
          <w:sz w:val="28"/>
          <w:szCs w:val="28"/>
        </w:rPr>
        <w:t>United Way of Northeast Florida</w:t>
      </w:r>
      <w:r w:rsidR="004E61D6" w:rsidRPr="000B2273">
        <w:rPr>
          <w:rFonts w:cs="Arial"/>
          <w:sz w:val="28"/>
          <w:szCs w:val="28"/>
        </w:rPr>
        <w:t xml:space="preserve"> </w:t>
      </w:r>
    </w:p>
    <w:p w14:paraId="7F7C61CB" w14:textId="77777777" w:rsidR="006B1DC4" w:rsidRPr="000B2273" w:rsidRDefault="006B1DC4" w:rsidP="006B1DC4">
      <w:pPr>
        <w:pStyle w:val="Subtitle"/>
        <w:rPr>
          <w:rFonts w:cs="Arial"/>
          <w:sz w:val="28"/>
          <w:szCs w:val="28"/>
        </w:rPr>
      </w:pPr>
      <w:r w:rsidRPr="000B2273">
        <w:rPr>
          <w:rFonts w:cs="Arial"/>
          <w:sz w:val="28"/>
          <w:szCs w:val="28"/>
        </w:rPr>
        <w:t>Position Description</w:t>
      </w:r>
    </w:p>
    <w:p w14:paraId="387FD431" w14:textId="77777777" w:rsidR="006B1DC4" w:rsidRPr="000B2273" w:rsidRDefault="006B1DC4" w:rsidP="006B1DC4">
      <w:pPr>
        <w:ind w:left="-540"/>
        <w:rPr>
          <w:rFonts w:ascii="Arial" w:hAnsi="Arial" w:cs="Arial"/>
          <w:b/>
          <w:sz w:val="28"/>
          <w:szCs w:val="28"/>
        </w:rPr>
      </w:pPr>
    </w:p>
    <w:p w14:paraId="1AFC3AF6" w14:textId="77777777" w:rsidR="006B1DC4" w:rsidRPr="000B2273" w:rsidRDefault="006B1DC4" w:rsidP="006B1DC4">
      <w:pPr>
        <w:pStyle w:val="Heading1"/>
        <w:ind w:left="0" w:firstLine="0"/>
        <w:rPr>
          <w:rFonts w:ascii="Arial" w:hAnsi="Arial" w:cs="Arial"/>
          <w:szCs w:val="28"/>
        </w:rPr>
      </w:pPr>
      <w:r w:rsidRPr="000B2273">
        <w:rPr>
          <w:rFonts w:ascii="Arial" w:hAnsi="Arial" w:cs="Arial"/>
          <w:szCs w:val="28"/>
        </w:rPr>
        <w:t>Position Title:</w:t>
      </w:r>
      <w:r w:rsidR="00D123E2" w:rsidRPr="000B2273">
        <w:rPr>
          <w:rFonts w:ascii="Arial" w:hAnsi="Arial" w:cs="Arial"/>
          <w:szCs w:val="28"/>
        </w:rPr>
        <w:tab/>
      </w:r>
      <w:r w:rsidR="007E4712" w:rsidRPr="000B2273">
        <w:rPr>
          <w:rFonts w:ascii="Arial" w:hAnsi="Arial" w:cs="Arial"/>
          <w:szCs w:val="28"/>
        </w:rPr>
        <w:t xml:space="preserve">211 Resource </w:t>
      </w:r>
      <w:r w:rsidR="00FE42B0" w:rsidRPr="000B2273">
        <w:rPr>
          <w:rFonts w:ascii="Arial" w:hAnsi="Arial" w:cs="Arial"/>
          <w:szCs w:val="28"/>
        </w:rPr>
        <w:t xml:space="preserve">Database Manager </w:t>
      </w:r>
    </w:p>
    <w:p w14:paraId="596EBD11" w14:textId="77777777" w:rsidR="006B1DC4" w:rsidRPr="000B2273" w:rsidRDefault="006B1DC4" w:rsidP="006B1DC4">
      <w:pPr>
        <w:rPr>
          <w:rFonts w:ascii="Arial" w:hAnsi="Arial" w:cs="Arial"/>
          <w:sz w:val="28"/>
          <w:szCs w:val="28"/>
        </w:rPr>
      </w:pPr>
    </w:p>
    <w:p w14:paraId="08581CE1" w14:textId="3DA2B235" w:rsidR="006B1DC4" w:rsidRPr="000B2273" w:rsidRDefault="006B1DC4" w:rsidP="006B1DC4">
      <w:pPr>
        <w:rPr>
          <w:rFonts w:ascii="Arial" w:hAnsi="Arial" w:cs="Arial"/>
          <w:b/>
          <w:sz w:val="28"/>
          <w:szCs w:val="28"/>
        </w:rPr>
      </w:pPr>
      <w:r w:rsidRPr="000B2273">
        <w:rPr>
          <w:rFonts w:ascii="Arial" w:hAnsi="Arial" w:cs="Arial"/>
          <w:b/>
          <w:sz w:val="28"/>
          <w:szCs w:val="28"/>
        </w:rPr>
        <w:t>Department:</w:t>
      </w:r>
      <w:r w:rsidR="00D123E2" w:rsidRPr="000B2273">
        <w:rPr>
          <w:rFonts w:ascii="Arial" w:hAnsi="Arial" w:cs="Arial"/>
          <w:b/>
          <w:sz w:val="28"/>
          <w:szCs w:val="28"/>
        </w:rPr>
        <w:tab/>
      </w:r>
      <w:r w:rsidR="006A0C28" w:rsidRPr="000B2273">
        <w:rPr>
          <w:rFonts w:ascii="Arial" w:hAnsi="Arial" w:cs="Arial"/>
          <w:b/>
          <w:sz w:val="28"/>
          <w:szCs w:val="28"/>
        </w:rPr>
        <w:t>Community Impact/</w:t>
      </w:r>
      <w:r w:rsidR="00D123E2" w:rsidRPr="000B2273">
        <w:rPr>
          <w:rFonts w:ascii="Arial" w:hAnsi="Arial" w:cs="Arial"/>
          <w:b/>
          <w:sz w:val="28"/>
          <w:szCs w:val="28"/>
        </w:rPr>
        <w:t>211</w:t>
      </w:r>
    </w:p>
    <w:p w14:paraId="3758A633" w14:textId="77777777" w:rsidR="006B1DC4" w:rsidRPr="000B2273" w:rsidRDefault="006B1DC4" w:rsidP="006B1DC4">
      <w:pPr>
        <w:rPr>
          <w:rFonts w:ascii="Arial" w:hAnsi="Arial" w:cs="Arial"/>
          <w:b/>
          <w:sz w:val="28"/>
          <w:szCs w:val="28"/>
        </w:rPr>
      </w:pPr>
    </w:p>
    <w:p w14:paraId="5EECD0C9" w14:textId="5081480A" w:rsidR="006B1DC4" w:rsidRPr="000B2273" w:rsidRDefault="006B1DC4" w:rsidP="006B1DC4">
      <w:pPr>
        <w:rPr>
          <w:rFonts w:ascii="Arial" w:hAnsi="Arial" w:cs="Arial"/>
          <w:b/>
          <w:sz w:val="28"/>
          <w:szCs w:val="28"/>
        </w:rPr>
      </w:pPr>
      <w:r w:rsidRPr="000B2273">
        <w:rPr>
          <w:rFonts w:ascii="Arial" w:hAnsi="Arial" w:cs="Arial"/>
          <w:b/>
          <w:sz w:val="28"/>
          <w:szCs w:val="28"/>
        </w:rPr>
        <w:t>Reports to:</w:t>
      </w:r>
      <w:r w:rsidR="006A0C28" w:rsidRPr="000B2273">
        <w:rPr>
          <w:rFonts w:ascii="Arial" w:hAnsi="Arial" w:cs="Arial"/>
          <w:b/>
          <w:sz w:val="28"/>
          <w:szCs w:val="28"/>
        </w:rPr>
        <w:tab/>
      </w:r>
      <w:r w:rsidR="007E4712" w:rsidRPr="000B2273">
        <w:rPr>
          <w:rFonts w:ascii="Arial" w:hAnsi="Arial" w:cs="Arial"/>
          <w:b/>
          <w:sz w:val="28"/>
          <w:szCs w:val="28"/>
        </w:rPr>
        <w:t>Director, 211</w:t>
      </w:r>
    </w:p>
    <w:p w14:paraId="3E129C31" w14:textId="77777777" w:rsidR="006B1DC4" w:rsidRPr="000B2273" w:rsidRDefault="006B1DC4" w:rsidP="006B1DC4">
      <w:pPr>
        <w:rPr>
          <w:rFonts w:ascii="Arial" w:hAnsi="Arial" w:cs="Arial"/>
          <w:b/>
          <w:sz w:val="28"/>
          <w:szCs w:val="28"/>
        </w:rPr>
      </w:pPr>
    </w:p>
    <w:p w14:paraId="6AFED03A" w14:textId="77777777" w:rsidR="006B1DC4" w:rsidRPr="000B2273" w:rsidRDefault="006B1DC4" w:rsidP="003E5291">
      <w:pPr>
        <w:rPr>
          <w:rFonts w:ascii="Arial" w:hAnsi="Arial" w:cs="Arial"/>
          <w:b/>
          <w:sz w:val="28"/>
          <w:szCs w:val="28"/>
        </w:rPr>
      </w:pPr>
      <w:r w:rsidRPr="000B2273">
        <w:rPr>
          <w:rFonts w:ascii="Arial" w:hAnsi="Arial" w:cs="Arial"/>
          <w:b/>
          <w:sz w:val="28"/>
          <w:szCs w:val="28"/>
        </w:rPr>
        <w:t>Reviewed:</w:t>
      </w:r>
      <w:r w:rsidRPr="000B2273">
        <w:rPr>
          <w:rFonts w:ascii="Arial" w:hAnsi="Arial" w:cs="Arial"/>
          <w:b/>
          <w:sz w:val="28"/>
          <w:szCs w:val="28"/>
        </w:rPr>
        <w:tab/>
      </w:r>
      <w:r w:rsidR="00243609" w:rsidRPr="000B2273">
        <w:rPr>
          <w:rFonts w:ascii="Arial" w:hAnsi="Arial" w:cs="Arial"/>
          <w:b/>
          <w:sz w:val="28"/>
          <w:szCs w:val="28"/>
        </w:rPr>
        <w:tab/>
      </w:r>
      <w:r w:rsidR="005F5FA7" w:rsidRPr="000B2273">
        <w:rPr>
          <w:rFonts w:ascii="Arial" w:hAnsi="Arial" w:cs="Arial"/>
          <w:b/>
          <w:sz w:val="28"/>
          <w:szCs w:val="28"/>
        </w:rPr>
        <w:t xml:space="preserve">October </w:t>
      </w:r>
      <w:r w:rsidR="007B2531" w:rsidRPr="000B2273">
        <w:rPr>
          <w:rFonts w:ascii="Arial" w:hAnsi="Arial" w:cs="Arial"/>
          <w:b/>
          <w:sz w:val="28"/>
          <w:szCs w:val="28"/>
        </w:rPr>
        <w:t>2020</w:t>
      </w:r>
      <w:r w:rsidR="00243609" w:rsidRPr="000B2273">
        <w:rPr>
          <w:rFonts w:ascii="Arial" w:hAnsi="Arial" w:cs="Arial"/>
          <w:b/>
          <w:sz w:val="28"/>
          <w:szCs w:val="28"/>
        </w:rPr>
        <w:tab/>
      </w:r>
      <w:r w:rsidR="00243609" w:rsidRPr="000B2273">
        <w:rPr>
          <w:rFonts w:ascii="Arial" w:hAnsi="Arial" w:cs="Arial"/>
          <w:b/>
          <w:sz w:val="28"/>
          <w:szCs w:val="28"/>
        </w:rPr>
        <w:tab/>
        <w:t>FLSA Status:</w:t>
      </w:r>
      <w:r w:rsidR="005D3FC6" w:rsidRPr="000B2273">
        <w:rPr>
          <w:rFonts w:ascii="Arial" w:hAnsi="Arial" w:cs="Arial"/>
          <w:b/>
          <w:sz w:val="28"/>
          <w:szCs w:val="28"/>
        </w:rPr>
        <w:tab/>
      </w:r>
      <w:r w:rsidR="006A0C28" w:rsidRPr="000B2273">
        <w:rPr>
          <w:rFonts w:ascii="Arial" w:hAnsi="Arial" w:cs="Arial"/>
          <w:b/>
          <w:sz w:val="28"/>
          <w:szCs w:val="28"/>
        </w:rPr>
        <w:t>Exempt</w:t>
      </w:r>
    </w:p>
    <w:p w14:paraId="4C872566" w14:textId="77777777" w:rsidR="00B0225A" w:rsidRDefault="00B0225A" w:rsidP="003E5291">
      <w:pPr>
        <w:rPr>
          <w:rFonts w:ascii="Arial" w:hAnsi="Arial" w:cs="Arial"/>
          <w:b/>
          <w:sz w:val="22"/>
          <w:szCs w:val="22"/>
        </w:rPr>
      </w:pPr>
    </w:p>
    <w:p w14:paraId="37E41094" w14:textId="0443ACD1" w:rsidR="00B0225A" w:rsidRPr="005F0194" w:rsidRDefault="000B2273" w:rsidP="000B2273">
      <w:pPr>
        <w:jc w:val="center"/>
        <w:rPr>
          <w:rFonts w:ascii="Arial" w:hAnsi="Arial" w:cs="Arial"/>
          <w:b/>
          <w:sz w:val="22"/>
          <w:szCs w:val="22"/>
        </w:rPr>
      </w:pPr>
      <w:r>
        <w:rPr>
          <w:rFonts w:ascii="Arial" w:hAnsi="Arial" w:cs="Arial"/>
          <w:sz w:val="28"/>
          <w:szCs w:val="28"/>
        </w:rPr>
        <w:t>Position is Grant Funded</w:t>
      </w:r>
    </w:p>
    <w:p w14:paraId="435CDD86" w14:textId="77777777" w:rsidR="006B1DC4" w:rsidRPr="005F0194" w:rsidRDefault="006B1DC4" w:rsidP="006B1DC4">
      <w:pPr>
        <w:pBdr>
          <w:bottom w:val="single" w:sz="12" w:space="1" w:color="auto"/>
        </w:pBdr>
        <w:ind w:left="-630"/>
        <w:rPr>
          <w:rFonts w:ascii="Arial" w:hAnsi="Arial" w:cs="Arial"/>
          <w:b/>
          <w:sz w:val="22"/>
          <w:szCs w:val="22"/>
        </w:rPr>
      </w:pPr>
    </w:p>
    <w:p w14:paraId="5CAB3CC3" w14:textId="77777777" w:rsidR="006B1DC4" w:rsidRPr="005F0194" w:rsidRDefault="006B1DC4" w:rsidP="006B1DC4">
      <w:pPr>
        <w:ind w:left="-630"/>
        <w:rPr>
          <w:rFonts w:ascii="Arial" w:hAnsi="Arial" w:cs="Arial"/>
          <w:b/>
          <w:sz w:val="22"/>
          <w:szCs w:val="22"/>
        </w:rPr>
      </w:pPr>
    </w:p>
    <w:p w14:paraId="3046F1F0" w14:textId="77777777" w:rsidR="002E5BD8" w:rsidRPr="000B2273" w:rsidRDefault="002E5BD8" w:rsidP="002E5BD8">
      <w:pPr>
        <w:pStyle w:val="NoSpacing"/>
        <w:rPr>
          <w:rFonts w:ascii="Arial" w:hAnsi="Arial" w:cs="Arial"/>
          <w:b/>
          <w:sz w:val="24"/>
          <w:szCs w:val="24"/>
          <w:u w:val="single"/>
        </w:rPr>
      </w:pPr>
      <w:r w:rsidRPr="000B2273">
        <w:rPr>
          <w:rFonts w:ascii="Arial" w:hAnsi="Arial" w:cs="Arial"/>
          <w:b/>
          <w:i/>
          <w:sz w:val="24"/>
          <w:szCs w:val="24"/>
          <w:u w:val="single"/>
        </w:rPr>
        <w:t>Vision</w:t>
      </w:r>
      <w:r w:rsidR="002E5956" w:rsidRPr="000B2273">
        <w:rPr>
          <w:rFonts w:ascii="Arial" w:hAnsi="Arial" w:cs="Arial"/>
          <w:b/>
          <w:i/>
          <w:sz w:val="24"/>
          <w:szCs w:val="24"/>
          <w:u w:val="single"/>
        </w:rPr>
        <w:t xml:space="preserve"> and Mission</w:t>
      </w:r>
      <w:r w:rsidR="00572461" w:rsidRPr="000B2273">
        <w:rPr>
          <w:rFonts w:ascii="Arial" w:hAnsi="Arial" w:cs="Arial"/>
          <w:b/>
          <w:sz w:val="24"/>
          <w:szCs w:val="24"/>
        </w:rPr>
        <w:t>:</w:t>
      </w:r>
    </w:p>
    <w:p w14:paraId="2CBC49A6" w14:textId="77777777" w:rsidR="00AF36B2" w:rsidRPr="000B2273" w:rsidRDefault="002E5956" w:rsidP="00AF36B2">
      <w:pPr>
        <w:rPr>
          <w:rFonts w:ascii="Arial" w:hAnsi="Arial" w:cs="Arial"/>
          <w:b/>
        </w:rPr>
      </w:pPr>
      <w:r w:rsidRPr="000B2273">
        <w:rPr>
          <w:rFonts w:ascii="Arial" w:hAnsi="Arial" w:cs="Arial"/>
        </w:rPr>
        <w:t>At United Way of Northeast Florida, w</w:t>
      </w:r>
      <w:r w:rsidR="00AF36B2" w:rsidRPr="000B2273">
        <w:rPr>
          <w:rFonts w:ascii="Arial" w:hAnsi="Arial" w:cs="Arial"/>
        </w:rPr>
        <w:t>e envision a community of opportunity where everyone has hope and can reach their full potential.</w:t>
      </w:r>
      <w:r w:rsidRPr="000B2273">
        <w:rPr>
          <w:rFonts w:ascii="Arial" w:hAnsi="Arial" w:cs="Arial"/>
        </w:rPr>
        <w:t xml:space="preserve"> Our mission is to s</w:t>
      </w:r>
      <w:r w:rsidR="00AF36B2" w:rsidRPr="000B2273">
        <w:rPr>
          <w:rFonts w:ascii="Arial" w:hAnsi="Arial" w:cs="Arial"/>
        </w:rPr>
        <w:t>olve our community’s toughest challenges by connecting people, resources and ideas</w:t>
      </w:r>
      <w:r w:rsidR="00AF36B2" w:rsidRPr="000B2273">
        <w:rPr>
          <w:rFonts w:ascii="Arial" w:hAnsi="Arial" w:cs="Arial"/>
          <w:b/>
        </w:rPr>
        <w:t>.</w:t>
      </w:r>
    </w:p>
    <w:p w14:paraId="4E622764" w14:textId="77777777" w:rsidR="00C94A61" w:rsidRPr="000B2273" w:rsidRDefault="00C94A61" w:rsidP="00AF36B2">
      <w:pPr>
        <w:rPr>
          <w:rFonts w:ascii="Arial" w:hAnsi="Arial" w:cs="Arial"/>
          <w:b/>
        </w:rPr>
      </w:pPr>
    </w:p>
    <w:p w14:paraId="268E091D" w14:textId="77777777" w:rsidR="00C94A61" w:rsidRPr="000B2273" w:rsidRDefault="00C94A61" w:rsidP="00AF36B2">
      <w:pPr>
        <w:rPr>
          <w:rFonts w:ascii="Arial" w:hAnsi="Arial" w:cs="Arial"/>
          <w:b/>
        </w:rPr>
      </w:pPr>
      <w:r w:rsidRPr="000B2273">
        <w:rPr>
          <w:rFonts w:ascii="Arial" w:hAnsi="Arial" w:cs="Arial"/>
        </w:rPr>
        <w:t>Diversity, Equity and Inclusion is not only valued and demonstrated in our hiring practices, it is a fundamental part of our mission throughout our organization and the communities we serve.</w:t>
      </w:r>
    </w:p>
    <w:p w14:paraId="32005296" w14:textId="77777777" w:rsidR="001302B9" w:rsidRPr="000B2273" w:rsidRDefault="001302B9" w:rsidP="00022E07">
      <w:pPr>
        <w:pStyle w:val="Heading2"/>
        <w:spacing w:line="276" w:lineRule="auto"/>
        <w:ind w:left="0"/>
        <w:rPr>
          <w:rFonts w:ascii="Arial" w:hAnsi="Arial" w:cs="Arial"/>
          <w:i/>
          <w:sz w:val="24"/>
          <w:szCs w:val="24"/>
        </w:rPr>
      </w:pPr>
    </w:p>
    <w:p w14:paraId="516D0F0C" w14:textId="3E534268" w:rsidR="00B0225A" w:rsidRPr="000B2273" w:rsidRDefault="009E3BB1" w:rsidP="00B0225A">
      <w:pPr>
        <w:pStyle w:val="NormalWeb"/>
        <w:spacing w:before="0" w:beforeAutospacing="0" w:after="0" w:afterAutospacing="0"/>
        <w:rPr>
          <w:rFonts w:ascii="Arial" w:hAnsi="Arial" w:cs="Arial"/>
          <w:color w:val="0E101A"/>
        </w:rPr>
      </w:pPr>
      <w:r w:rsidRPr="000B2273">
        <w:rPr>
          <w:rFonts w:ascii="Arial" w:hAnsi="Arial" w:cs="Arial"/>
          <w:b/>
          <w:i/>
          <w:u w:val="single"/>
        </w:rPr>
        <w:t>Purpose of Position</w:t>
      </w:r>
      <w:r w:rsidR="00B6464B" w:rsidRPr="000B2273">
        <w:rPr>
          <w:rFonts w:ascii="Arial" w:hAnsi="Arial" w:cs="Arial"/>
        </w:rPr>
        <w:t>:</w:t>
      </w:r>
    </w:p>
    <w:p w14:paraId="3711AB84" w14:textId="72B2FFB0" w:rsidR="000B2273" w:rsidRDefault="00B0225A" w:rsidP="00AF5124">
      <w:pPr>
        <w:pStyle w:val="Heading2"/>
        <w:ind w:left="0"/>
        <w:rPr>
          <w:rFonts w:ascii="Arial" w:hAnsi="Arial" w:cs="Arial"/>
          <w:b w:val="0"/>
          <w:sz w:val="24"/>
          <w:szCs w:val="24"/>
          <w:u w:val="none"/>
          <w:shd w:val="clear" w:color="auto" w:fill="FFFFFF"/>
        </w:rPr>
      </w:pPr>
      <w:r w:rsidRPr="000B2273">
        <w:rPr>
          <w:rFonts w:ascii="Arial" w:hAnsi="Arial" w:cs="Arial"/>
          <w:b w:val="0"/>
          <w:sz w:val="24"/>
          <w:szCs w:val="24"/>
          <w:u w:val="none"/>
          <w:shd w:val="clear" w:color="auto" w:fill="FFFFFF"/>
        </w:rPr>
        <w:t xml:space="preserve">The 211 Resource </w:t>
      </w:r>
      <w:r w:rsidR="000B2273">
        <w:rPr>
          <w:rFonts w:ascii="Arial" w:hAnsi="Arial" w:cs="Arial"/>
          <w:b w:val="0"/>
          <w:sz w:val="24"/>
          <w:szCs w:val="24"/>
          <w:u w:val="none"/>
          <w:shd w:val="clear" w:color="auto" w:fill="FFFFFF"/>
        </w:rPr>
        <w:t xml:space="preserve">Development Manager </w:t>
      </w:r>
      <w:r w:rsidR="005F5FA7" w:rsidRPr="000B2273">
        <w:rPr>
          <w:rFonts w:ascii="Arial" w:hAnsi="Arial" w:cs="Arial"/>
          <w:b w:val="0"/>
          <w:sz w:val="24"/>
          <w:szCs w:val="24"/>
          <w:u w:val="none"/>
          <w:shd w:val="clear" w:color="auto" w:fill="FFFFFF"/>
        </w:rPr>
        <w:t>(RDM)</w:t>
      </w:r>
      <w:r w:rsidR="001352A3" w:rsidRPr="000B2273">
        <w:rPr>
          <w:rFonts w:ascii="Arial" w:hAnsi="Arial" w:cs="Arial"/>
          <w:b w:val="0"/>
          <w:sz w:val="24"/>
          <w:szCs w:val="24"/>
          <w:u w:val="none"/>
          <w:shd w:val="clear" w:color="auto" w:fill="FFFFFF"/>
        </w:rPr>
        <w:t xml:space="preserve"> </w:t>
      </w:r>
      <w:r w:rsidR="00793EB0" w:rsidRPr="000B2273">
        <w:rPr>
          <w:rFonts w:ascii="Arial" w:hAnsi="Arial" w:cs="Arial"/>
          <w:b w:val="0"/>
          <w:sz w:val="24"/>
          <w:szCs w:val="24"/>
          <w:u w:val="none"/>
          <w:shd w:val="clear" w:color="auto" w:fill="FFFFFF"/>
        </w:rPr>
        <w:t xml:space="preserve">plays a critical role in </w:t>
      </w:r>
      <w:r w:rsidR="00B9323A" w:rsidRPr="000B2273">
        <w:rPr>
          <w:rFonts w:ascii="Arial" w:hAnsi="Arial" w:cs="Arial"/>
          <w:b w:val="0"/>
          <w:sz w:val="24"/>
          <w:szCs w:val="24"/>
          <w:u w:val="none"/>
          <w:shd w:val="clear" w:color="auto" w:fill="FFFFFF"/>
        </w:rPr>
        <w:t>curating and maintaining the community database used by 211 Center Specialists</w:t>
      </w:r>
      <w:r w:rsidR="00AF3C0D" w:rsidRPr="000B2273">
        <w:rPr>
          <w:rFonts w:ascii="Arial" w:hAnsi="Arial" w:cs="Arial"/>
          <w:b w:val="0"/>
          <w:sz w:val="24"/>
          <w:szCs w:val="24"/>
          <w:u w:val="none"/>
          <w:shd w:val="clear" w:color="auto" w:fill="FFFFFF"/>
        </w:rPr>
        <w:t>, Veteran coordinators,</w:t>
      </w:r>
      <w:r w:rsidR="00B9323A" w:rsidRPr="000B2273">
        <w:rPr>
          <w:rFonts w:ascii="Arial" w:hAnsi="Arial" w:cs="Arial"/>
          <w:b w:val="0"/>
          <w:sz w:val="24"/>
          <w:szCs w:val="24"/>
          <w:u w:val="none"/>
          <w:shd w:val="clear" w:color="auto" w:fill="FFFFFF"/>
        </w:rPr>
        <w:t xml:space="preserve"> and the broader community for information and referral purposes</w:t>
      </w:r>
      <w:r w:rsidR="00793EB0" w:rsidRPr="000B2273">
        <w:rPr>
          <w:rFonts w:ascii="Arial" w:hAnsi="Arial" w:cs="Arial"/>
          <w:b w:val="0"/>
          <w:sz w:val="24"/>
          <w:szCs w:val="24"/>
          <w:u w:val="none"/>
          <w:shd w:val="clear" w:color="auto" w:fill="FFFFFF"/>
        </w:rPr>
        <w:t>, particularly related to basic needs</w:t>
      </w:r>
      <w:r w:rsidR="00AF3C0D" w:rsidRPr="000B2273">
        <w:rPr>
          <w:rFonts w:ascii="Arial" w:hAnsi="Arial" w:cs="Arial"/>
          <w:b w:val="0"/>
          <w:sz w:val="24"/>
          <w:szCs w:val="24"/>
          <w:u w:val="none"/>
          <w:shd w:val="clear" w:color="auto" w:fill="FFFFFF"/>
        </w:rPr>
        <w:t xml:space="preserve"> and veteran specific services</w:t>
      </w:r>
      <w:r w:rsidR="00B9323A" w:rsidRPr="000B2273">
        <w:rPr>
          <w:rFonts w:ascii="Arial" w:hAnsi="Arial" w:cs="Arial"/>
          <w:b w:val="0"/>
          <w:sz w:val="24"/>
          <w:szCs w:val="24"/>
          <w:u w:val="none"/>
          <w:shd w:val="clear" w:color="auto" w:fill="FFFFFF"/>
        </w:rPr>
        <w:t xml:space="preserve">. The </w:t>
      </w:r>
      <w:r w:rsidR="005F5FA7" w:rsidRPr="000B2273">
        <w:rPr>
          <w:rFonts w:ascii="Arial" w:hAnsi="Arial" w:cs="Arial"/>
          <w:b w:val="0"/>
          <w:sz w:val="24"/>
          <w:szCs w:val="24"/>
          <w:u w:val="none"/>
          <w:shd w:val="clear" w:color="auto" w:fill="FFFFFF"/>
        </w:rPr>
        <w:t>RDM analyzes</w:t>
      </w:r>
      <w:r w:rsidR="001352A3" w:rsidRPr="000B2273">
        <w:rPr>
          <w:rFonts w:ascii="Arial" w:hAnsi="Arial" w:cs="Arial"/>
          <w:b w:val="0"/>
          <w:sz w:val="24"/>
          <w:szCs w:val="24"/>
          <w:u w:val="none"/>
          <w:shd w:val="clear" w:color="auto" w:fill="FFFFFF"/>
        </w:rPr>
        <w:t xml:space="preserve"> </w:t>
      </w:r>
      <w:r w:rsidR="000B2273">
        <w:rPr>
          <w:rFonts w:ascii="Arial" w:hAnsi="Arial" w:cs="Arial"/>
          <w:b w:val="0"/>
          <w:sz w:val="24"/>
          <w:szCs w:val="24"/>
          <w:u w:val="none"/>
          <w:shd w:val="clear" w:color="auto" w:fill="FFFFFF"/>
        </w:rPr>
        <w:t xml:space="preserve">the </w:t>
      </w:r>
      <w:r w:rsidR="001352A3" w:rsidRPr="000B2273">
        <w:rPr>
          <w:rFonts w:ascii="Arial" w:hAnsi="Arial" w:cs="Arial"/>
          <w:b w:val="0"/>
          <w:sz w:val="24"/>
          <w:szCs w:val="24"/>
          <w:u w:val="none"/>
          <w:shd w:val="clear" w:color="auto" w:fill="FFFFFF"/>
        </w:rPr>
        <w:t xml:space="preserve">needs of the United Way of Northeast Florida 211’s community resource database in accordance with </w:t>
      </w:r>
      <w:r w:rsidR="005F5FA7" w:rsidRPr="000B2273">
        <w:rPr>
          <w:rFonts w:ascii="Arial" w:hAnsi="Arial" w:cs="Arial"/>
          <w:b w:val="0"/>
          <w:sz w:val="24"/>
          <w:szCs w:val="24"/>
          <w:u w:val="none"/>
          <w:shd w:val="clear" w:color="auto" w:fill="FFFFFF"/>
        </w:rPr>
        <w:t xml:space="preserve">guidance </w:t>
      </w:r>
      <w:r w:rsidR="001352A3" w:rsidRPr="000B2273">
        <w:rPr>
          <w:rFonts w:ascii="Arial" w:hAnsi="Arial" w:cs="Arial"/>
          <w:b w:val="0"/>
          <w:sz w:val="24"/>
          <w:szCs w:val="24"/>
          <w:u w:val="none"/>
          <w:shd w:val="clear" w:color="auto" w:fill="FFFFFF"/>
        </w:rPr>
        <w:t xml:space="preserve">from the director and in compliance with the accreditation standards of the Alliance for Information and Referral Services (AIRS). </w:t>
      </w:r>
      <w:r w:rsidR="00B9323A" w:rsidRPr="000B2273">
        <w:rPr>
          <w:rFonts w:ascii="Arial" w:hAnsi="Arial" w:cs="Arial"/>
          <w:b w:val="0"/>
          <w:sz w:val="24"/>
          <w:szCs w:val="24"/>
          <w:u w:val="none"/>
          <w:shd w:val="clear" w:color="auto" w:fill="FFFFFF"/>
        </w:rPr>
        <w:t xml:space="preserve">The </w:t>
      </w:r>
      <w:r w:rsidR="005F5FA7" w:rsidRPr="000B2273">
        <w:rPr>
          <w:rFonts w:ascii="Arial" w:hAnsi="Arial" w:cs="Arial"/>
          <w:b w:val="0"/>
          <w:sz w:val="24"/>
          <w:szCs w:val="24"/>
          <w:u w:val="none"/>
          <w:shd w:val="clear" w:color="auto" w:fill="FFFFFF"/>
        </w:rPr>
        <w:t>RDM</w:t>
      </w:r>
      <w:r w:rsidR="00B9323A" w:rsidRPr="000B2273">
        <w:rPr>
          <w:rFonts w:ascii="Arial" w:hAnsi="Arial" w:cs="Arial"/>
          <w:b w:val="0"/>
          <w:sz w:val="24"/>
          <w:szCs w:val="24"/>
          <w:u w:val="none"/>
          <w:shd w:val="clear" w:color="auto" w:fill="FFFFFF"/>
        </w:rPr>
        <w:t xml:space="preserve"> is r</w:t>
      </w:r>
      <w:r w:rsidR="001352A3" w:rsidRPr="000B2273">
        <w:rPr>
          <w:rFonts w:ascii="Arial" w:hAnsi="Arial" w:cs="Arial"/>
          <w:b w:val="0"/>
          <w:sz w:val="24"/>
          <w:szCs w:val="24"/>
          <w:u w:val="none"/>
          <w:shd w:val="clear" w:color="auto" w:fill="FFFFFF"/>
        </w:rPr>
        <w:t>esponsible for the collection, coding, organizatio</w:t>
      </w:r>
      <w:r w:rsidR="005F5FA7" w:rsidRPr="000B2273">
        <w:rPr>
          <w:rFonts w:ascii="Arial" w:hAnsi="Arial" w:cs="Arial"/>
          <w:b w:val="0"/>
          <w:sz w:val="24"/>
          <w:szCs w:val="24"/>
          <w:u w:val="none"/>
          <w:shd w:val="clear" w:color="auto" w:fill="FFFFFF"/>
        </w:rPr>
        <w:t xml:space="preserve">n, reporting </w:t>
      </w:r>
      <w:r w:rsidR="00793EB0" w:rsidRPr="000B2273">
        <w:rPr>
          <w:rFonts w:ascii="Arial" w:hAnsi="Arial" w:cs="Arial"/>
          <w:b w:val="0"/>
          <w:sz w:val="24"/>
          <w:szCs w:val="24"/>
          <w:u w:val="none"/>
          <w:shd w:val="clear" w:color="auto" w:fill="FFFFFF"/>
        </w:rPr>
        <w:t>and maintenance</w:t>
      </w:r>
      <w:r w:rsidR="001352A3" w:rsidRPr="000B2273">
        <w:rPr>
          <w:rFonts w:ascii="Arial" w:hAnsi="Arial" w:cs="Arial"/>
          <w:b w:val="0"/>
          <w:sz w:val="24"/>
          <w:szCs w:val="24"/>
          <w:u w:val="none"/>
          <w:shd w:val="clear" w:color="auto" w:fill="FFFFFF"/>
        </w:rPr>
        <w:t xml:space="preserve"> of data</w:t>
      </w:r>
      <w:r w:rsidR="005F5FA7" w:rsidRPr="000B2273">
        <w:rPr>
          <w:rFonts w:ascii="Arial" w:hAnsi="Arial" w:cs="Arial"/>
          <w:b w:val="0"/>
          <w:sz w:val="24"/>
          <w:szCs w:val="24"/>
          <w:u w:val="none"/>
          <w:shd w:val="clear" w:color="auto" w:fill="FFFFFF"/>
        </w:rPr>
        <w:t>.</w:t>
      </w:r>
    </w:p>
    <w:p w14:paraId="58080995" w14:textId="77777777" w:rsidR="00AF5124" w:rsidRPr="00AF5124" w:rsidRDefault="00AF5124" w:rsidP="00AF5124"/>
    <w:p w14:paraId="5EBC7D72" w14:textId="0526A842" w:rsidR="00F51866" w:rsidRPr="000B2273" w:rsidRDefault="00B6464B" w:rsidP="00865457">
      <w:pPr>
        <w:rPr>
          <w:rFonts w:ascii="Arial" w:hAnsi="Arial" w:cs="Arial"/>
        </w:rPr>
      </w:pPr>
      <w:r w:rsidRPr="000B2273">
        <w:rPr>
          <w:rFonts w:ascii="Arial" w:hAnsi="Arial" w:cs="Arial"/>
          <w:b/>
          <w:i/>
          <w:u w:val="single"/>
        </w:rPr>
        <w:t>Key Responsibilities and Essential Functions</w:t>
      </w:r>
      <w:r w:rsidRPr="000B2273">
        <w:rPr>
          <w:rFonts w:ascii="Arial" w:hAnsi="Arial" w:cs="Arial"/>
        </w:rPr>
        <w:t>:</w:t>
      </w:r>
    </w:p>
    <w:p w14:paraId="36104C42" w14:textId="77777777" w:rsidR="007E4712" w:rsidRPr="000B2273" w:rsidRDefault="007E4712" w:rsidP="00511BA9">
      <w:pPr>
        <w:pStyle w:val="ListParagraph"/>
        <w:numPr>
          <w:ilvl w:val="0"/>
          <w:numId w:val="28"/>
        </w:numPr>
        <w:autoSpaceDE w:val="0"/>
        <w:autoSpaceDN w:val="0"/>
        <w:adjustRightInd w:val="0"/>
        <w:rPr>
          <w:rFonts w:ascii="Arial" w:hAnsi="Arial" w:cs="Arial"/>
        </w:rPr>
      </w:pPr>
      <w:r w:rsidRPr="000B2273">
        <w:rPr>
          <w:rFonts w:ascii="Arial" w:hAnsi="Arial" w:cs="Arial"/>
        </w:rPr>
        <w:t xml:space="preserve">Responsible for maintaining a current, comprehensive, computerized inventory of nonprofit, charitable and government organizations in an </w:t>
      </w:r>
      <w:r w:rsidRPr="000B2273">
        <w:rPr>
          <w:rFonts w:ascii="Arial" w:hAnsi="Arial" w:cs="Arial"/>
        </w:rPr>
        <w:lastRenderedPageBreak/>
        <w:t xml:space="preserve">assigned </w:t>
      </w:r>
      <w:r w:rsidR="00B9323A" w:rsidRPr="000B2273">
        <w:rPr>
          <w:rFonts w:ascii="Arial" w:hAnsi="Arial" w:cs="Arial"/>
        </w:rPr>
        <w:t>211</w:t>
      </w:r>
      <w:r w:rsidRPr="000B2273">
        <w:rPr>
          <w:rFonts w:ascii="Arial" w:hAnsi="Arial" w:cs="Arial"/>
        </w:rPr>
        <w:t xml:space="preserve"> service area and structured in acco</w:t>
      </w:r>
      <w:r w:rsidR="004D41DB" w:rsidRPr="000B2273">
        <w:rPr>
          <w:rFonts w:ascii="Arial" w:hAnsi="Arial" w:cs="Arial"/>
        </w:rPr>
        <w:t>rdance to policy and procedures</w:t>
      </w:r>
    </w:p>
    <w:p w14:paraId="2A4A4810" w14:textId="0CF1F504" w:rsidR="007E4712" w:rsidRPr="000B2273" w:rsidRDefault="007E4712" w:rsidP="00511BA9">
      <w:pPr>
        <w:pStyle w:val="ListParagraph"/>
        <w:numPr>
          <w:ilvl w:val="0"/>
          <w:numId w:val="28"/>
        </w:numPr>
        <w:autoSpaceDE w:val="0"/>
        <w:autoSpaceDN w:val="0"/>
        <w:adjustRightInd w:val="0"/>
        <w:rPr>
          <w:rFonts w:ascii="Arial" w:hAnsi="Arial" w:cs="Arial"/>
        </w:rPr>
      </w:pPr>
      <w:r w:rsidRPr="000B2273">
        <w:rPr>
          <w:rFonts w:ascii="Arial" w:hAnsi="Arial" w:cs="Arial"/>
        </w:rPr>
        <w:t xml:space="preserve">Surveys agencies in the 211 database at regular </w:t>
      </w:r>
      <w:r w:rsidR="004D41DB" w:rsidRPr="000B2273">
        <w:rPr>
          <w:rFonts w:ascii="Arial" w:hAnsi="Arial" w:cs="Arial"/>
        </w:rPr>
        <w:t>intervals but at least annually</w:t>
      </w:r>
    </w:p>
    <w:p w14:paraId="7EBB45A1" w14:textId="77777777" w:rsidR="007E4712" w:rsidRPr="000B2273" w:rsidRDefault="007E4712" w:rsidP="00511BA9">
      <w:pPr>
        <w:pStyle w:val="ListParagraph"/>
        <w:numPr>
          <w:ilvl w:val="0"/>
          <w:numId w:val="28"/>
        </w:numPr>
        <w:autoSpaceDE w:val="0"/>
        <w:autoSpaceDN w:val="0"/>
        <w:adjustRightInd w:val="0"/>
        <w:rPr>
          <w:rFonts w:ascii="Arial" w:hAnsi="Arial" w:cs="Arial"/>
        </w:rPr>
      </w:pPr>
      <w:r w:rsidRPr="000B2273">
        <w:rPr>
          <w:rFonts w:ascii="Arial" w:hAnsi="Arial" w:cs="Arial"/>
        </w:rPr>
        <w:t>As needed, conducts interviews with appropriate contact agency persons, asks clarifying questions in a concise manner, and remains courteous and professional throughout process</w:t>
      </w:r>
    </w:p>
    <w:p w14:paraId="716B3E0D" w14:textId="77777777" w:rsidR="007E4712" w:rsidRPr="000B2273" w:rsidRDefault="007E4712" w:rsidP="00511BA9">
      <w:pPr>
        <w:pStyle w:val="ListParagraph"/>
        <w:numPr>
          <w:ilvl w:val="0"/>
          <w:numId w:val="27"/>
        </w:numPr>
        <w:autoSpaceDE w:val="0"/>
        <w:autoSpaceDN w:val="0"/>
        <w:adjustRightInd w:val="0"/>
        <w:rPr>
          <w:rFonts w:ascii="Arial" w:hAnsi="Arial" w:cs="Arial"/>
        </w:rPr>
      </w:pPr>
      <w:r w:rsidRPr="000B2273">
        <w:rPr>
          <w:rFonts w:ascii="Arial" w:hAnsi="Arial" w:cs="Arial"/>
        </w:rPr>
        <w:t>Reviews current agency information for completeness and accuracy prior to conducting annual survey</w:t>
      </w:r>
      <w:r w:rsidR="00354CC7" w:rsidRPr="000B2273">
        <w:rPr>
          <w:rFonts w:ascii="Arial" w:hAnsi="Arial" w:cs="Arial"/>
        </w:rPr>
        <w:t xml:space="preserve"> and updates profiles as needed</w:t>
      </w:r>
    </w:p>
    <w:p w14:paraId="3A386FA2" w14:textId="335F577B" w:rsidR="00354CC7" w:rsidRPr="000B2273" w:rsidRDefault="007E4712" w:rsidP="00511BA9">
      <w:pPr>
        <w:pStyle w:val="ListParagraph"/>
        <w:numPr>
          <w:ilvl w:val="0"/>
          <w:numId w:val="27"/>
        </w:numPr>
        <w:autoSpaceDE w:val="0"/>
        <w:autoSpaceDN w:val="0"/>
        <w:adjustRightInd w:val="0"/>
        <w:rPr>
          <w:rFonts w:ascii="Arial" w:hAnsi="Arial" w:cs="Arial"/>
        </w:rPr>
      </w:pPr>
      <w:r w:rsidRPr="000B2273">
        <w:rPr>
          <w:rFonts w:ascii="Arial" w:hAnsi="Arial" w:cs="Arial"/>
        </w:rPr>
        <w:t>Prepares well-written narrative descriptions</w:t>
      </w:r>
      <w:r w:rsidR="00354CC7" w:rsidRPr="000B2273">
        <w:rPr>
          <w:rFonts w:ascii="Arial" w:hAnsi="Arial" w:cs="Arial"/>
        </w:rPr>
        <w:t xml:space="preserve"> that </w:t>
      </w:r>
      <w:r w:rsidR="00AF3C0D" w:rsidRPr="000B2273">
        <w:rPr>
          <w:rFonts w:ascii="Arial" w:hAnsi="Arial" w:cs="Arial"/>
        </w:rPr>
        <w:t>accurately</w:t>
      </w:r>
      <w:r w:rsidR="00354CC7" w:rsidRPr="000B2273">
        <w:rPr>
          <w:rFonts w:ascii="Arial" w:hAnsi="Arial" w:cs="Arial"/>
        </w:rPr>
        <w:t xml:space="preserve"> summarize agencies’ program and index the services using the AIRS/Info </w:t>
      </w:r>
      <w:proofErr w:type="spellStart"/>
      <w:r w:rsidR="00354CC7" w:rsidRPr="000B2273">
        <w:rPr>
          <w:rFonts w:ascii="Arial" w:hAnsi="Arial" w:cs="Arial"/>
        </w:rPr>
        <w:t>LineTaxonomy</w:t>
      </w:r>
      <w:proofErr w:type="spellEnd"/>
      <w:r w:rsidR="00354CC7" w:rsidRPr="000B2273">
        <w:rPr>
          <w:rFonts w:ascii="Arial" w:hAnsi="Arial" w:cs="Arial"/>
        </w:rPr>
        <w:t xml:space="preserve"> of Human Services</w:t>
      </w:r>
      <w:r w:rsidR="00AF3C0D" w:rsidRPr="000B2273">
        <w:rPr>
          <w:rFonts w:ascii="Arial" w:hAnsi="Arial" w:cs="Arial"/>
        </w:rPr>
        <w:t>, and ensures database is structured in accordance with AIRS, local style guide, and industry best practice</w:t>
      </w:r>
    </w:p>
    <w:p w14:paraId="221F7DE2" w14:textId="38C93C7A" w:rsidR="007E4712" w:rsidRPr="000B2273" w:rsidRDefault="007E4712" w:rsidP="00511BA9">
      <w:pPr>
        <w:pStyle w:val="ListParagraph"/>
        <w:numPr>
          <w:ilvl w:val="0"/>
          <w:numId w:val="27"/>
        </w:numPr>
        <w:autoSpaceDE w:val="0"/>
        <w:autoSpaceDN w:val="0"/>
        <w:adjustRightInd w:val="0"/>
        <w:rPr>
          <w:rFonts w:ascii="Arial" w:hAnsi="Arial" w:cs="Arial"/>
        </w:rPr>
      </w:pPr>
      <w:r w:rsidRPr="000B2273">
        <w:rPr>
          <w:rFonts w:ascii="Arial" w:hAnsi="Arial" w:cs="Arial"/>
        </w:rPr>
        <w:t>Maintains an audit trail for each organization that shows number of attempts to update, who completed updates and when updates were successfully completed</w:t>
      </w:r>
    </w:p>
    <w:p w14:paraId="2D2D0D63" w14:textId="07B8259B" w:rsidR="005D3FC6" w:rsidRPr="000B2273" w:rsidRDefault="005D3FC6" w:rsidP="00511BA9">
      <w:pPr>
        <w:pStyle w:val="ListParagraph"/>
        <w:numPr>
          <w:ilvl w:val="0"/>
          <w:numId w:val="27"/>
        </w:numPr>
        <w:autoSpaceDE w:val="0"/>
        <w:autoSpaceDN w:val="0"/>
        <w:adjustRightInd w:val="0"/>
        <w:rPr>
          <w:rFonts w:ascii="Arial" w:hAnsi="Arial" w:cs="Arial"/>
        </w:rPr>
      </w:pPr>
      <w:r w:rsidRPr="000B2273">
        <w:rPr>
          <w:rFonts w:ascii="Arial" w:hAnsi="Arial" w:cs="Arial"/>
        </w:rPr>
        <w:t xml:space="preserve">Provides accurate and timely reports </w:t>
      </w:r>
      <w:r w:rsidR="00507B8D" w:rsidRPr="000B2273">
        <w:rPr>
          <w:rFonts w:ascii="Arial" w:hAnsi="Arial" w:cs="Arial"/>
        </w:rPr>
        <w:t xml:space="preserve">to </w:t>
      </w:r>
      <w:r w:rsidR="00AF3C0D" w:rsidRPr="000B2273">
        <w:rPr>
          <w:rFonts w:ascii="Arial" w:hAnsi="Arial" w:cs="Arial"/>
        </w:rPr>
        <w:t>director and other stakeholders</w:t>
      </w:r>
      <w:r w:rsidR="00507B8D" w:rsidRPr="000B2273">
        <w:rPr>
          <w:rFonts w:ascii="Arial" w:hAnsi="Arial" w:cs="Arial"/>
        </w:rPr>
        <w:t xml:space="preserve"> </w:t>
      </w:r>
      <w:r w:rsidRPr="000B2273">
        <w:rPr>
          <w:rFonts w:ascii="Arial" w:hAnsi="Arial" w:cs="Arial"/>
        </w:rPr>
        <w:t>on</w:t>
      </w:r>
      <w:r w:rsidR="00AF3C0D" w:rsidRPr="000B2273">
        <w:rPr>
          <w:rFonts w:ascii="Arial" w:hAnsi="Arial" w:cs="Arial"/>
        </w:rPr>
        <w:t xml:space="preserve"> both</w:t>
      </w:r>
      <w:r w:rsidRPr="000B2273">
        <w:rPr>
          <w:rFonts w:ascii="Arial" w:hAnsi="Arial" w:cs="Arial"/>
        </w:rPr>
        <w:t xml:space="preserve"> a regular and </w:t>
      </w:r>
      <w:r w:rsidR="00AF3C0D" w:rsidRPr="000B2273">
        <w:rPr>
          <w:rFonts w:ascii="Arial" w:hAnsi="Arial" w:cs="Arial"/>
        </w:rPr>
        <w:t xml:space="preserve">an </w:t>
      </w:r>
      <w:r w:rsidR="004D41DB" w:rsidRPr="000B2273">
        <w:rPr>
          <w:rFonts w:ascii="Arial" w:hAnsi="Arial" w:cs="Arial"/>
        </w:rPr>
        <w:t>as</w:t>
      </w:r>
      <w:r w:rsidR="000B2273">
        <w:rPr>
          <w:rFonts w:ascii="Arial" w:hAnsi="Arial" w:cs="Arial"/>
        </w:rPr>
        <w:t>-</w:t>
      </w:r>
      <w:r w:rsidR="004D41DB" w:rsidRPr="000B2273">
        <w:rPr>
          <w:rFonts w:ascii="Arial" w:hAnsi="Arial" w:cs="Arial"/>
        </w:rPr>
        <w:t>needed</w:t>
      </w:r>
      <w:r w:rsidRPr="000B2273">
        <w:rPr>
          <w:rFonts w:ascii="Arial" w:hAnsi="Arial" w:cs="Arial"/>
        </w:rPr>
        <w:t xml:space="preserve"> basis </w:t>
      </w:r>
      <w:r w:rsidR="00AF3C0D" w:rsidRPr="000B2273">
        <w:rPr>
          <w:rFonts w:ascii="Arial" w:hAnsi="Arial" w:cs="Arial"/>
        </w:rPr>
        <w:t>from resource database and telephony systems</w:t>
      </w:r>
    </w:p>
    <w:p w14:paraId="346750FA" w14:textId="650A4433" w:rsidR="005449AE" w:rsidRPr="000B2273" w:rsidRDefault="005449AE" w:rsidP="007E4712">
      <w:pPr>
        <w:numPr>
          <w:ilvl w:val="0"/>
          <w:numId w:val="16"/>
        </w:numPr>
        <w:rPr>
          <w:rFonts w:ascii="Arial" w:eastAsia="Calibri" w:hAnsi="Arial" w:cs="Arial"/>
        </w:rPr>
      </w:pPr>
      <w:r w:rsidRPr="000B2273">
        <w:rPr>
          <w:rFonts w:ascii="Arial" w:eastAsia="Calibri" w:hAnsi="Arial" w:cs="Arial"/>
        </w:rPr>
        <w:t>Respect</w:t>
      </w:r>
      <w:r w:rsidR="00507B8D" w:rsidRPr="000B2273">
        <w:rPr>
          <w:rFonts w:ascii="Arial" w:eastAsia="Calibri" w:hAnsi="Arial" w:cs="Arial"/>
        </w:rPr>
        <w:t>s</w:t>
      </w:r>
      <w:r w:rsidRPr="000B2273">
        <w:rPr>
          <w:rFonts w:ascii="Arial" w:eastAsia="Calibri" w:hAnsi="Arial" w:cs="Arial"/>
        </w:rPr>
        <w:t xml:space="preserve"> and maintain client confidentiality; follow</w:t>
      </w:r>
      <w:r w:rsidR="00507B8D" w:rsidRPr="000B2273">
        <w:rPr>
          <w:rFonts w:ascii="Arial" w:eastAsia="Calibri" w:hAnsi="Arial" w:cs="Arial"/>
        </w:rPr>
        <w:t>s</w:t>
      </w:r>
      <w:r w:rsidRPr="000B2273">
        <w:rPr>
          <w:rFonts w:ascii="Arial" w:eastAsia="Calibri" w:hAnsi="Arial" w:cs="Arial"/>
        </w:rPr>
        <w:t xml:space="preserve"> all agency and program guidelines</w:t>
      </w:r>
    </w:p>
    <w:p w14:paraId="7A9A61A1" w14:textId="77777777" w:rsidR="005449AE" w:rsidRPr="000B2273" w:rsidRDefault="005449AE" w:rsidP="005449AE">
      <w:pPr>
        <w:numPr>
          <w:ilvl w:val="0"/>
          <w:numId w:val="16"/>
        </w:numPr>
        <w:rPr>
          <w:rFonts w:ascii="Arial" w:eastAsia="Calibri" w:hAnsi="Arial" w:cs="Arial"/>
        </w:rPr>
      </w:pPr>
      <w:r w:rsidRPr="000B2273">
        <w:rPr>
          <w:rFonts w:ascii="Arial" w:eastAsia="Calibri" w:hAnsi="Arial" w:cs="Arial"/>
        </w:rPr>
        <w:t>Demonstrate</w:t>
      </w:r>
      <w:r w:rsidR="00FE42B0" w:rsidRPr="000B2273">
        <w:rPr>
          <w:rFonts w:ascii="Arial" w:eastAsia="Calibri" w:hAnsi="Arial" w:cs="Arial"/>
        </w:rPr>
        <w:t>s</w:t>
      </w:r>
      <w:r w:rsidRPr="000B2273">
        <w:rPr>
          <w:rFonts w:ascii="Arial" w:eastAsia="Calibri" w:hAnsi="Arial" w:cs="Arial"/>
        </w:rPr>
        <w:t xml:space="preserve"> a desire to improve with active and open participation in quality assurance program</w:t>
      </w:r>
      <w:r w:rsidR="00AF3C0D" w:rsidRPr="000B2273">
        <w:rPr>
          <w:rFonts w:ascii="Arial" w:eastAsia="Calibri" w:hAnsi="Arial" w:cs="Arial"/>
        </w:rPr>
        <w:t xml:space="preserve"> and ongoing process improvement initiatives</w:t>
      </w:r>
    </w:p>
    <w:p w14:paraId="0FA06363" w14:textId="77777777" w:rsidR="00B92FB2" w:rsidRPr="000B2273" w:rsidRDefault="0085074E" w:rsidP="0085074E">
      <w:pPr>
        <w:numPr>
          <w:ilvl w:val="0"/>
          <w:numId w:val="16"/>
        </w:numPr>
        <w:rPr>
          <w:rFonts w:ascii="Arial" w:eastAsia="Calibri" w:hAnsi="Arial" w:cs="Arial"/>
        </w:rPr>
      </w:pPr>
      <w:r w:rsidRPr="000B2273">
        <w:rPr>
          <w:rFonts w:ascii="Arial" w:eastAsia="Calibri" w:hAnsi="Arial" w:cs="Arial"/>
        </w:rPr>
        <w:t>Completes required initial and ongoing training as needed</w:t>
      </w:r>
    </w:p>
    <w:p w14:paraId="17119739" w14:textId="77777777" w:rsidR="0085074E" w:rsidRPr="000B2273" w:rsidRDefault="00D347E8" w:rsidP="0085074E">
      <w:pPr>
        <w:numPr>
          <w:ilvl w:val="0"/>
          <w:numId w:val="16"/>
        </w:numPr>
        <w:rPr>
          <w:rFonts w:ascii="Arial" w:eastAsia="Calibri" w:hAnsi="Arial" w:cs="Arial"/>
        </w:rPr>
      </w:pPr>
      <w:r w:rsidRPr="000B2273">
        <w:rPr>
          <w:rFonts w:ascii="Arial" w:eastAsia="Calibri" w:hAnsi="Arial" w:cs="Arial"/>
        </w:rPr>
        <w:t>Possible future supervision of 211/veteran staff</w:t>
      </w:r>
      <w:r w:rsidR="0085074E" w:rsidRPr="000B2273">
        <w:rPr>
          <w:rFonts w:ascii="Arial" w:eastAsia="Calibri" w:hAnsi="Arial" w:cs="Arial"/>
        </w:rPr>
        <w:t xml:space="preserve"> </w:t>
      </w:r>
      <w:r w:rsidRPr="000B2273">
        <w:rPr>
          <w:rFonts w:ascii="Arial" w:eastAsia="Calibri" w:hAnsi="Arial" w:cs="Arial"/>
        </w:rPr>
        <w:t>members</w:t>
      </w:r>
    </w:p>
    <w:p w14:paraId="18E31969" w14:textId="77777777" w:rsidR="0085074E" w:rsidRPr="000B2273" w:rsidRDefault="00507B8D">
      <w:pPr>
        <w:numPr>
          <w:ilvl w:val="0"/>
          <w:numId w:val="16"/>
        </w:numPr>
        <w:rPr>
          <w:rFonts w:ascii="Arial" w:eastAsia="Calibri" w:hAnsi="Arial" w:cs="Arial"/>
        </w:rPr>
      </w:pPr>
      <w:r w:rsidRPr="000B2273">
        <w:rPr>
          <w:rFonts w:ascii="Arial" w:eastAsia="Calibri" w:hAnsi="Arial" w:cs="Arial"/>
        </w:rPr>
        <w:t>Performs other duties as assigned by the supervisory team</w:t>
      </w:r>
    </w:p>
    <w:p w14:paraId="5B52915B" w14:textId="77777777" w:rsidR="0085074E" w:rsidRPr="000B2273" w:rsidRDefault="0085074E" w:rsidP="0085074E">
      <w:pPr>
        <w:ind w:left="360"/>
        <w:rPr>
          <w:rFonts w:ascii="Arial" w:eastAsia="Calibri" w:hAnsi="Arial" w:cs="Arial"/>
        </w:rPr>
      </w:pPr>
    </w:p>
    <w:p w14:paraId="099F4374" w14:textId="77777777" w:rsidR="007E4712" w:rsidRPr="000B2273" w:rsidRDefault="00A94314" w:rsidP="007E4712">
      <w:pPr>
        <w:rPr>
          <w:rFonts w:ascii="Arial" w:hAnsi="Arial" w:cs="Arial"/>
        </w:rPr>
      </w:pPr>
      <w:r w:rsidRPr="000B2273">
        <w:rPr>
          <w:rFonts w:ascii="Arial" w:hAnsi="Arial" w:cs="Arial"/>
          <w:b/>
          <w:i/>
          <w:u w:val="single"/>
        </w:rPr>
        <w:t>Experience / Position Requirements</w:t>
      </w:r>
      <w:r w:rsidRPr="000B2273">
        <w:rPr>
          <w:rFonts w:ascii="Arial" w:hAnsi="Arial" w:cs="Arial"/>
          <w:b/>
          <w:u w:val="single"/>
        </w:rPr>
        <w:t>:</w:t>
      </w:r>
    </w:p>
    <w:p w14:paraId="6875DB26" w14:textId="77777777" w:rsidR="00511BA9" w:rsidRPr="007A0DEE" w:rsidRDefault="00511BA9" w:rsidP="00511BA9">
      <w:pPr>
        <w:numPr>
          <w:ilvl w:val="0"/>
          <w:numId w:val="26"/>
        </w:numPr>
        <w:rPr>
          <w:rFonts w:ascii="Arial" w:hAnsi="Arial" w:cs="Arial"/>
        </w:rPr>
      </w:pPr>
      <w:r w:rsidRPr="007A0DEE">
        <w:rPr>
          <w:rFonts w:ascii="Arial" w:hAnsi="Arial" w:cs="Arial"/>
        </w:rPr>
        <w:t>U.S. veteran of a branch of the United States Military Forces including the Coast Guard and National Guard (retired or reservist)</w:t>
      </w:r>
    </w:p>
    <w:p w14:paraId="0C653459" w14:textId="77777777" w:rsidR="00511BA9" w:rsidRPr="007A0DEE" w:rsidRDefault="00511BA9" w:rsidP="00511BA9">
      <w:pPr>
        <w:numPr>
          <w:ilvl w:val="0"/>
          <w:numId w:val="26"/>
        </w:numPr>
        <w:rPr>
          <w:rFonts w:ascii="Arial" w:hAnsi="Arial" w:cs="Arial"/>
        </w:rPr>
      </w:pPr>
      <w:r w:rsidRPr="007A0DEE">
        <w:rPr>
          <w:rFonts w:ascii="Arial" w:hAnsi="Arial" w:cs="Arial"/>
        </w:rPr>
        <w:t>Copy of DD-214 required as proof of military service</w:t>
      </w:r>
    </w:p>
    <w:p w14:paraId="0A204D2E" w14:textId="77777777" w:rsidR="00B0225A" w:rsidRPr="007A0DEE" w:rsidRDefault="00B0225A" w:rsidP="005F5FA7">
      <w:pPr>
        <w:numPr>
          <w:ilvl w:val="0"/>
          <w:numId w:val="26"/>
        </w:numPr>
        <w:rPr>
          <w:rFonts w:ascii="Arial" w:hAnsi="Arial" w:cs="Arial"/>
          <w:color w:val="0E101A"/>
        </w:rPr>
      </w:pPr>
      <w:r w:rsidRPr="007A0DEE">
        <w:rPr>
          <w:rFonts w:ascii="Arial" w:hAnsi="Arial" w:cs="Arial"/>
          <w:color w:val="0E101A"/>
        </w:rPr>
        <w:t>Ability to pass Level II DCF background screening</w:t>
      </w:r>
    </w:p>
    <w:p w14:paraId="143D923D" w14:textId="77777777" w:rsidR="005F5FA7" w:rsidRPr="007A0DEE" w:rsidRDefault="005F5FA7" w:rsidP="005F5FA7">
      <w:pPr>
        <w:pStyle w:val="ListParagraph"/>
        <w:numPr>
          <w:ilvl w:val="0"/>
          <w:numId w:val="26"/>
        </w:numPr>
        <w:autoSpaceDE w:val="0"/>
        <w:autoSpaceDN w:val="0"/>
        <w:adjustRightInd w:val="0"/>
        <w:rPr>
          <w:rFonts w:ascii="Arial" w:hAnsi="Arial" w:cs="Arial"/>
          <w:b/>
          <w:bCs/>
        </w:rPr>
      </w:pPr>
      <w:r w:rsidRPr="007A0DEE">
        <w:rPr>
          <w:rFonts w:ascii="Arial" w:hAnsi="Arial" w:cs="Arial"/>
        </w:rPr>
        <w:t>Must successfully co</w:t>
      </w:r>
      <w:r w:rsidR="00AF3C0D" w:rsidRPr="007A0DEE">
        <w:rPr>
          <w:rFonts w:ascii="Arial" w:hAnsi="Arial" w:cs="Arial"/>
        </w:rPr>
        <w:t>m</w:t>
      </w:r>
      <w:r w:rsidRPr="007A0DEE">
        <w:rPr>
          <w:rFonts w:ascii="Arial" w:hAnsi="Arial" w:cs="Arial"/>
        </w:rPr>
        <w:t xml:space="preserve">plete AIRS Certified Resource Specialist (CRS) exam within 12 months of </w:t>
      </w:r>
      <w:r w:rsidR="00AF3C0D" w:rsidRPr="007A0DEE">
        <w:rPr>
          <w:rFonts w:ascii="Arial" w:hAnsi="Arial" w:cs="Arial"/>
        </w:rPr>
        <w:t>eligibility</w:t>
      </w:r>
    </w:p>
    <w:p w14:paraId="191FEE4D" w14:textId="62CC1453" w:rsidR="007E4712" w:rsidRPr="007A0DEE" w:rsidRDefault="007E4712" w:rsidP="00D12B48">
      <w:pPr>
        <w:numPr>
          <w:ilvl w:val="0"/>
          <w:numId w:val="26"/>
        </w:numPr>
        <w:rPr>
          <w:rFonts w:ascii="Arial" w:hAnsi="Arial" w:cs="Arial"/>
        </w:rPr>
      </w:pPr>
      <w:r w:rsidRPr="007A0DEE">
        <w:rPr>
          <w:rFonts w:ascii="Arial" w:hAnsi="Arial" w:cs="Arial"/>
        </w:rPr>
        <w:t xml:space="preserve">Bachelor’s degree </w:t>
      </w:r>
      <w:r w:rsidR="005F5FA7" w:rsidRPr="007A0DEE">
        <w:rPr>
          <w:rFonts w:ascii="Arial" w:hAnsi="Arial" w:cs="Arial"/>
        </w:rPr>
        <w:t>desired</w:t>
      </w:r>
    </w:p>
    <w:p w14:paraId="7905C607" w14:textId="77777777" w:rsidR="007E4712" w:rsidRPr="007A0DEE" w:rsidRDefault="007E4712" w:rsidP="00D12B48">
      <w:pPr>
        <w:numPr>
          <w:ilvl w:val="0"/>
          <w:numId w:val="26"/>
        </w:numPr>
        <w:rPr>
          <w:rFonts w:ascii="Arial" w:eastAsia="Calibri" w:hAnsi="Arial" w:cs="Arial"/>
        </w:rPr>
      </w:pPr>
      <w:r w:rsidRPr="007A0DEE">
        <w:rPr>
          <w:rFonts w:ascii="Arial" w:hAnsi="Arial" w:cs="Arial"/>
        </w:rPr>
        <w:t xml:space="preserve">Proficiency utilizing MS </w:t>
      </w:r>
      <w:r w:rsidR="00FE42B0" w:rsidRPr="007A0DEE">
        <w:rPr>
          <w:rFonts w:ascii="Arial" w:hAnsi="Arial" w:cs="Arial"/>
        </w:rPr>
        <w:t>Office Suite, specifically E</w:t>
      </w:r>
      <w:r w:rsidRPr="007A0DEE">
        <w:rPr>
          <w:rFonts w:ascii="Arial" w:hAnsi="Arial" w:cs="Arial"/>
        </w:rPr>
        <w:t>xce</w:t>
      </w:r>
      <w:r w:rsidR="00793EB0" w:rsidRPr="007A0DEE">
        <w:rPr>
          <w:rFonts w:ascii="Arial" w:hAnsi="Arial" w:cs="Arial"/>
        </w:rPr>
        <w:t>l and database software package</w:t>
      </w:r>
      <w:r w:rsidR="00507B8D" w:rsidRPr="007A0DEE">
        <w:rPr>
          <w:rFonts w:ascii="Arial" w:hAnsi="Arial" w:cs="Arial"/>
        </w:rPr>
        <w:t xml:space="preserve">, </w:t>
      </w:r>
      <w:r w:rsidR="00507B8D" w:rsidRPr="007A0DEE">
        <w:rPr>
          <w:rFonts w:ascii="Arial" w:eastAsia="Calibri" w:hAnsi="Arial" w:cs="Arial"/>
        </w:rPr>
        <w:t>phones, various software programs and resource files</w:t>
      </w:r>
    </w:p>
    <w:p w14:paraId="6D8AF460" w14:textId="77777777" w:rsidR="007E4712" w:rsidRPr="007A0DEE" w:rsidRDefault="007E4712" w:rsidP="007E4712">
      <w:pPr>
        <w:pStyle w:val="ListParagraph"/>
        <w:numPr>
          <w:ilvl w:val="0"/>
          <w:numId w:val="26"/>
        </w:numPr>
        <w:autoSpaceDE w:val="0"/>
        <w:autoSpaceDN w:val="0"/>
        <w:adjustRightInd w:val="0"/>
        <w:rPr>
          <w:rFonts w:ascii="Arial" w:hAnsi="Arial" w:cs="Arial"/>
        </w:rPr>
      </w:pPr>
      <w:r w:rsidRPr="007A0DEE">
        <w:rPr>
          <w:rFonts w:ascii="Arial" w:hAnsi="Arial" w:cs="Arial"/>
        </w:rPr>
        <w:t xml:space="preserve">Ability to prioritize and </w:t>
      </w:r>
      <w:r w:rsidR="00793EB0" w:rsidRPr="007A0DEE">
        <w:rPr>
          <w:rFonts w:ascii="Arial" w:hAnsi="Arial" w:cs="Arial"/>
        </w:rPr>
        <w:t>quickly switch between projects</w:t>
      </w:r>
    </w:p>
    <w:p w14:paraId="06CDEE34" w14:textId="77777777" w:rsidR="007E4712" w:rsidRPr="000B2273" w:rsidRDefault="007E4712" w:rsidP="007E4712">
      <w:pPr>
        <w:pStyle w:val="ListParagraph"/>
        <w:numPr>
          <w:ilvl w:val="0"/>
          <w:numId w:val="26"/>
        </w:numPr>
        <w:autoSpaceDE w:val="0"/>
        <w:autoSpaceDN w:val="0"/>
        <w:adjustRightInd w:val="0"/>
        <w:rPr>
          <w:rFonts w:ascii="Arial" w:hAnsi="Arial" w:cs="Arial"/>
        </w:rPr>
      </w:pPr>
      <w:r w:rsidRPr="007A0DEE">
        <w:rPr>
          <w:rFonts w:ascii="Arial" w:hAnsi="Arial" w:cs="Arial"/>
        </w:rPr>
        <w:t xml:space="preserve">Must have a high attention </w:t>
      </w:r>
      <w:r w:rsidR="00793EB0" w:rsidRPr="007A0DEE">
        <w:rPr>
          <w:rFonts w:ascii="Arial" w:hAnsi="Arial" w:cs="Arial"/>
        </w:rPr>
        <w:t>to detail; concern</w:t>
      </w:r>
      <w:r w:rsidR="00793EB0" w:rsidRPr="000B2273">
        <w:rPr>
          <w:rFonts w:ascii="Arial" w:hAnsi="Arial" w:cs="Arial"/>
        </w:rPr>
        <w:t xml:space="preserve"> for accuracy</w:t>
      </w:r>
    </w:p>
    <w:p w14:paraId="253806F3" w14:textId="77777777" w:rsidR="00207F86" w:rsidRPr="000B2273" w:rsidRDefault="00207F86" w:rsidP="007E4712">
      <w:pPr>
        <w:pStyle w:val="ListParagraph"/>
        <w:numPr>
          <w:ilvl w:val="0"/>
          <w:numId w:val="26"/>
        </w:numPr>
        <w:autoSpaceDE w:val="0"/>
        <w:autoSpaceDN w:val="0"/>
        <w:adjustRightInd w:val="0"/>
        <w:rPr>
          <w:rFonts w:ascii="Arial" w:hAnsi="Arial" w:cs="Arial"/>
        </w:rPr>
      </w:pPr>
      <w:r w:rsidRPr="000B2273">
        <w:rPr>
          <w:rFonts w:ascii="Arial" w:hAnsi="Arial" w:cs="Arial"/>
        </w:rPr>
        <w:t>Must have good decision making and judgement skills</w:t>
      </w:r>
    </w:p>
    <w:p w14:paraId="716F6BBF" w14:textId="77777777" w:rsidR="007E4712" w:rsidRPr="000B2273" w:rsidRDefault="007E4712" w:rsidP="007E4712">
      <w:pPr>
        <w:pStyle w:val="ListParagraph"/>
        <w:numPr>
          <w:ilvl w:val="0"/>
          <w:numId w:val="26"/>
        </w:numPr>
        <w:autoSpaceDE w:val="0"/>
        <w:autoSpaceDN w:val="0"/>
        <w:adjustRightInd w:val="0"/>
        <w:rPr>
          <w:rFonts w:ascii="Arial" w:hAnsi="Arial" w:cs="Arial"/>
        </w:rPr>
      </w:pPr>
      <w:r w:rsidRPr="000B2273">
        <w:rPr>
          <w:rFonts w:ascii="Arial" w:hAnsi="Arial" w:cs="Arial"/>
        </w:rPr>
        <w:t xml:space="preserve">Self-starter; demonstrated ability to work independently and within teams, meet deadlines </w:t>
      </w:r>
      <w:r w:rsidR="00793EB0" w:rsidRPr="000B2273">
        <w:rPr>
          <w:rFonts w:ascii="Arial" w:hAnsi="Arial" w:cs="Arial"/>
        </w:rPr>
        <w:t>and manage projects effectively</w:t>
      </w:r>
    </w:p>
    <w:p w14:paraId="5A856590" w14:textId="65B06DC3" w:rsidR="00793EB0" w:rsidRPr="000B2273" w:rsidRDefault="00793EB0" w:rsidP="00793EB0">
      <w:pPr>
        <w:numPr>
          <w:ilvl w:val="0"/>
          <w:numId w:val="26"/>
        </w:numPr>
        <w:rPr>
          <w:rFonts w:ascii="Arial" w:eastAsia="Calibri" w:hAnsi="Arial" w:cs="Arial"/>
        </w:rPr>
      </w:pPr>
      <w:r w:rsidRPr="000B2273">
        <w:rPr>
          <w:rFonts w:ascii="Arial" w:eastAsia="Calibri" w:hAnsi="Arial" w:cs="Arial"/>
        </w:rPr>
        <w:t>Ability to work with minimal supervision</w:t>
      </w:r>
      <w:r w:rsidR="00507B8D" w:rsidRPr="000B2273">
        <w:rPr>
          <w:rFonts w:ascii="Arial" w:eastAsia="Calibri" w:hAnsi="Arial" w:cs="Arial"/>
        </w:rPr>
        <w:t xml:space="preserve"> </w:t>
      </w:r>
      <w:r w:rsidR="00207F86" w:rsidRPr="000B2273">
        <w:rPr>
          <w:rFonts w:ascii="Arial" w:eastAsia="Calibri" w:hAnsi="Arial" w:cs="Arial"/>
        </w:rPr>
        <w:t>in a fast</w:t>
      </w:r>
      <w:r w:rsidR="00511BA9">
        <w:rPr>
          <w:rFonts w:ascii="Arial" w:eastAsia="Calibri" w:hAnsi="Arial" w:cs="Arial"/>
        </w:rPr>
        <w:t>-</w:t>
      </w:r>
      <w:r w:rsidR="00207F86" w:rsidRPr="000B2273">
        <w:rPr>
          <w:rFonts w:ascii="Arial" w:eastAsia="Calibri" w:hAnsi="Arial" w:cs="Arial"/>
        </w:rPr>
        <w:t>paced environment</w:t>
      </w:r>
    </w:p>
    <w:p w14:paraId="4A9623CC" w14:textId="77777777" w:rsidR="007E4712" w:rsidRPr="000B2273" w:rsidRDefault="00FE42B0" w:rsidP="007E4712">
      <w:pPr>
        <w:pStyle w:val="ListParagraph"/>
        <w:numPr>
          <w:ilvl w:val="0"/>
          <w:numId w:val="26"/>
        </w:numPr>
        <w:autoSpaceDE w:val="0"/>
        <w:autoSpaceDN w:val="0"/>
        <w:adjustRightInd w:val="0"/>
        <w:rPr>
          <w:rFonts w:ascii="Arial" w:hAnsi="Arial" w:cs="Arial"/>
        </w:rPr>
      </w:pPr>
      <w:r w:rsidRPr="000B2273">
        <w:rPr>
          <w:rFonts w:ascii="Arial" w:hAnsi="Arial" w:cs="Arial"/>
        </w:rPr>
        <w:t>A</w:t>
      </w:r>
      <w:r w:rsidR="007E4712" w:rsidRPr="000B2273">
        <w:rPr>
          <w:rFonts w:ascii="Arial" w:hAnsi="Arial" w:cs="Arial"/>
        </w:rPr>
        <w:t xml:space="preserve">bility to work </w:t>
      </w:r>
      <w:r w:rsidRPr="000B2273">
        <w:rPr>
          <w:rFonts w:ascii="Arial" w:hAnsi="Arial" w:cs="Arial"/>
        </w:rPr>
        <w:t xml:space="preserve">and communicate </w:t>
      </w:r>
      <w:r w:rsidR="007E4712" w:rsidRPr="000B2273">
        <w:rPr>
          <w:rFonts w:ascii="Arial" w:hAnsi="Arial" w:cs="Arial"/>
        </w:rPr>
        <w:t xml:space="preserve">with internal and external customers in a </w:t>
      </w:r>
      <w:r w:rsidRPr="000B2273">
        <w:rPr>
          <w:rFonts w:ascii="Arial" w:hAnsi="Arial" w:cs="Arial"/>
        </w:rPr>
        <w:t xml:space="preserve">professional, </w:t>
      </w:r>
      <w:r w:rsidR="007E4712" w:rsidRPr="000B2273">
        <w:rPr>
          <w:rFonts w:ascii="Arial" w:hAnsi="Arial" w:cs="Arial"/>
        </w:rPr>
        <w:t xml:space="preserve">friendly </w:t>
      </w:r>
      <w:r w:rsidRPr="000B2273">
        <w:rPr>
          <w:rFonts w:ascii="Arial" w:hAnsi="Arial" w:cs="Arial"/>
        </w:rPr>
        <w:t xml:space="preserve">and </w:t>
      </w:r>
      <w:r w:rsidR="007E4712" w:rsidRPr="000B2273">
        <w:rPr>
          <w:rFonts w:ascii="Arial" w:hAnsi="Arial" w:cs="Arial"/>
        </w:rPr>
        <w:t>coop</w:t>
      </w:r>
      <w:r w:rsidR="00793EB0" w:rsidRPr="000B2273">
        <w:rPr>
          <w:rFonts w:ascii="Arial" w:hAnsi="Arial" w:cs="Arial"/>
        </w:rPr>
        <w:t>erative manner</w:t>
      </w:r>
    </w:p>
    <w:p w14:paraId="7CE824D1" w14:textId="0A2A4337" w:rsidR="00793EB0" w:rsidRPr="000B2273" w:rsidRDefault="00FE42B0" w:rsidP="00793EB0">
      <w:pPr>
        <w:numPr>
          <w:ilvl w:val="0"/>
          <w:numId w:val="26"/>
        </w:numPr>
        <w:rPr>
          <w:rFonts w:ascii="Arial" w:eastAsia="Calibri" w:hAnsi="Arial" w:cs="Arial"/>
        </w:rPr>
      </w:pPr>
      <w:r w:rsidRPr="000B2273">
        <w:rPr>
          <w:rFonts w:ascii="Arial" w:hAnsi="Arial" w:cs="Arial"/>
        </w:rPr>
        <w:lastRenderedPageBreak/>
        <w:t xml:space="preserve">Must be flexible </w:t>
      </w:r>
      <w:r w:rsidR="007E4712" w:rsidRPr="000B2273">
        <w:rPr>
          <w:rFonts w:ascii="Arial" w:hAnsi="Arial" w:cs="Arial"/>
        </w:rPr>
        <w:t>and willing</w:t>
      </w:r>
      <w:r w:rsidRPr="000B2273">
        <w:rPr>
          <w:rFonts w:ascii="Arial" w:hAnsi="Arial" w:cs="Arial"/>
        </w:rPr>
        <w:t xml:space="preserve"> </w:t>
      </w:r>
      <w:r w:rsidR="007E4712" w:rsidRPr="000B2273">
        <w:rPr>
          <w:rFonts w:ascii="Arial" w:hAnsi="Arial" w:cs="Arial"/>
        </w:rPr>
        <w:t>to embrace change</w:t>
      </w:r>
    </w:p>
    <w:p w14:paraId="70D972B7" w14:textId="77777777" w:rsidR="005449AE" w:rsidRPr="000B2273" w:rsidRDefault="000F2DD1" w:rsidP="00D12B48">
      <w:pPr>
        <w:pStyle w:val="ListParagraph"/>
        <w:numPr>
          <w:ilvl w:val="0"/>
          <w:numId w:val="26"/>
        </w:numPr>
        <w:rPr>
          <w:rFonts w:ascii="Arial" w:eastAsia="Calibri" w:hAnsi="Arial" w:cs="Arial"/>
        </w:rPr>
      </w:pPr>
      <w:r w:rsidRPr="000B2273">
        <w:rPr>
          <w:rFonts w:ascii="Arial" w:eastAsia="Calibri" w:hAnsi="Arial" w:cs="Arial"/>
        </w:rPr>
        <w:t>Proficien</w:t>
      </w:r>
      <w:r w:rsidR="00FE42B0" w:rsidRPr="000B2273">
        <w:rPr>
          <w:rFonts w:ascii="Arial" w:eastAsia="Calibri" w:hAnsi="Arial" w:cs="Arial"/>
        </w:rPr>
        <w:t xml:space="preserve">t </w:t>
      </w:r>
      <w:r w:rsidRPr="000B2273">
        <w:rPr>
          <w:rFonts w:ascii="Arial" w:eastAsia="Calibri" w:hAnsi="Arial" w:cs="Arial"/>
        </w:rPr>
        <w:t xml:space="preserve">in oral and written communication </w:t>
      </w:r>
      <w:r w:rsidR="00793EB0" w:rsidRPr="000B2273">
        <w:rPr>
          <w:rFonts w:ascii="Arial" w:eastAsia="Calibri" w:hAnsi="Arial" w:cs="Arial"/>
        </w:rPr>
        <w:t>skills</w:t>
      </w:r>
    </w:p>
    <w:p w14:paraId="6112BC02" w14:textId="77777777" w:rsidR="005449AE" w:rsidRPr="000B2273" w:rsidRDefault="005449AE" w:rsidP="007E4712">
      <w:pPr>
        <w:numPr>
          <w:ilvl w:val="0"/>
          <w:numId w:val="26"/>
        </w:numPr>
        <w:rPr>
          <w:rFonts w:ascii="Arial" w:eastAsia="Calibri" w:hAnsi="Arial" w:cs="Arial"/>
        </w:rPr>
      </w:pPr>
      <w:r w:rsidRPr="000B2273">
        <w:rPr>
          <w:rFonts w:ascii="Arial" w:eastAsia="Calibri" w:hAnsi="Arial" w:cs="Arial"/>
        </w:rPr>
        <w:t>Ability to work effectively under stress</w:t>
      </w:r>
      <w:r w:rsidR="00793EB0" w:rsidRPr="000B2273">
        <w:rPr>
          <w:rFonts w:ascii="Arial" w:eastAsia="Calibri" w:hAnsi="Arial" w:cs="Arial"/>
        </w:rPr>
        <w:t xml:space="preserve"> and m</w:t>
      </w:r>
      <w:r w:rsidR="000F2DD1" w:rsidRPr="000B2273">
        <w:rPr>
          <w:rFonts w:ascii="Arial" w:eastAsia="Calibri" w:hAnsi="Arial" w:cs="Arial"/>
        </w:rPr>
        <w:t xml:space="preserve">aintain productivity and </w:t>
      </w:r>
      <w:bookmarkStart w:id="0" w:name="_GoBack"/>
      <w:r w:rsidR="000F2DD1" w:rsidRPr="000B2273">
        <w:rPr>
          <w:rFonts w:ascii="Arial" w:eastAsia="Calibri" w:hAnsi="Arial" w:cs="Arial"/>
        </w:rPr>
        <w:t>comp</w:t>
      </w:r>
      <w:r w:rsidR="00793EB0" w:rsidRPr="000B2273">
        <w:rPr>
          <w:rFonts w:ascii="Arial" w:eastAsia="Calibri" w:hAnsi="Arial" w:cs="Arial"/>
        </w:rPr>
        <w:t>osure under pressure</w:t>
      </w:r>
    </w:p>
    <w:bookmarkEnd w:id="0"/>
    <w:p w14:paraId="147FC389" w14:textId="7EB82B5E" w:rsidR="00511BA9" w:rsidRPr="007A0DEE" w:rsidRDefault="00511BA9" w:rsidP="00511BA9">
      <w:pPr>
        <w:numPr>
          <w:ilvl w:val="0"/>
          <w:numId w:val="3"/>
        </w:numPr>
        <w:rPr>
          <w:rFonts w:ascii="Arial" w:eastAsia="Calibri" w:hAnsi="Arial" w:cs="Arial"/>
        </w:rPr>
      </w:pPr>
      <w:r w:rsidRPr="007A0DEE">
        <w:rPr>
          <w:rFonts w:ascii="Arial" w:eastAsia="Calibri" w:hAnsi="Arial" w:cs="Arial"/>
        </w:rPr>
        <w:t>Flexibility to work variable shifts within a remote environment</w:t>
      </w:r>
    </w:p>
    <w:p w14:paraId="047D2C06" w14:textId="77777777" w:rsidR="00511BA9" w:rsidRPr="007A0DEE" w:rsidRDefault="00511BA9" w:rsidP="00511BA9">
      <w:pPr>
        <w:numPr>
          <w:ilvl w:val="0"/>
          <w:numId w:val="3"/>
        </w:numPr>
        <w:rPr>
          <w:rFonts w:ascii="Arial" w:eastAsia="Calibri" w:hAnsi="Arial" w:cs="Arial"/>
        </w:rPr>
      </w:pPr>
      <w:r w:rsidRPr="007A0DEE">
        <w:rPr>
          <w:rFonts w:ascii="Arial" w:eastAsia="Calibri" w:hAnsi="Arial" w:cs="Arial"/>
        </w:rPr>
        <w:t>Overtime as assigned</w:t>
      </w:r>
    </w:p>
    <w:p w14:paraId="33C6EE12" w14:textId="77777777" w:rsidR="008A6D8E" w:rsidRPr="000B2273" w:rsidRDefault="008A6D8E">
      <w:pPr>
        <w:rPr>
          <w:rFonts w:ascii="Arial" w:hAnsi="Arial" w:cs="Arial"/>
          <w:b/>
          <w:i/>
          <w:u w:val="single"/>
        </w:rPr>
      </w:pPr>
    </w:p>
    <w:p w14:paraId="71A806B9" w14:textId="77777777" w:rsidR="00A50931" w:rsidRPr="000B2273" w:rsidRDefault="006708B6" w:rsidP="00A50931">
      <w:pPr>
        <w:rPr>
          <w:rFonts w:ascii="Arial" w:hAnsi="Arial" w:cs="Arial"/>
        </w:rPr>
      </w:pPr>
      <w:r w:rsidRPr="000B2273">
        <w:rPr>
          <w:rFonts w:ascii="Arial" w:hAnsi="Arial" w:cs="Arial"/>
          <w:b/>
          <w:i/>
          <w:u w:val="single"/>
        </w:rPr>
        <w:t xml:space="preserve">Professional </w:t>
      </w:r>
      <w:r w:rsidR="00A50931" w:rsidRPr="000B2273">
        <w:rPr>
          <w:rFonts w:ascii="Arial" w:hAnsi="Arial" w:cs="Arial"/>
          <w:b/>
          <w:i/>
          <w:u w:val="single"/>
        </w:rPr>
        <w:t>Core Competencies Required</w:t>
      </w:r>
      <w:r w:rsidR="00A50931" w:rsidRPr="000B2273">
        <w:rPr>
          <w:rFonts w:ascii="Arial" w:hAnsi="Arial" w:cs="Arial"/>
        </w:rPr>
        <w:t>:</w:t>
      </w:r>
    </w:p>
    <w:p w14:paraId="5616CD68" w14:textId="77777777" w:rsidR="00A50931" w:rsidRPr="000B2273" w:rsidRDefault="00A50931" w:rsidP="00AF5124">
      <w:pPr>
        <w:numPr>
          <w:ilvl w:val="0"/>
          <w:numId w:val="14"/>
        </w:numPr>
        <w:ind w:left="360"/>
        <w:rPr>
          <w:rFonts w:ascii="Arial" w:hAnsi="Arial" w:cs="Arial"/>
        </w:rPr>
      </w:pPr>
      <w:r w:rsidRPr="000B2273">
        <w:rPr>
          <w:rFonts w:ascii="Arial" w:hAnsi="Arial" w:cs="Arial"/>
        </w:rPr>
        <w:t xml:space="preserve">Mission Focused: </w:t>
      </w:r>
      <w:r w:rsidR="00DE4A01" w:rsidRPr="000B2273">
        <w:rPr>
          <w:rFonts w:ascii="Arial" w:hAnsi="Arial" w:cs="Arial"/>
        </w:rPr>
        <w:t>Creates real social change that leads to better lives and healthier communities. This drives performance and professional motivations.</w:t>
      </w:r>
    </w:p>
    <w:p w14:paraId="43D305B1" w14:textId="77777777" w:rsidR="00A50931" w:rsidRPr="000B2273" w:rsidRDefault="00A50931" w:rsidP="00AF5124">
      <w:pPr>
        <w:numPr>
          <w:ilvl w:val="0"/>
          <w:numId w:val="14"/>
        </w:numPr>
        <w:ind w:left="360"/>
        <w:rPr>
          <w:rFonts w:ascii="Arial" w:hAnsi="Arial" w:cs="Arial"/>
        </w:rPr>
      </w:pPr>
      <w:r w:rsidRPr="000B2273">
        <w:rPr>
          <w:rFonts w:ascii="Arial" w:hAnsi="Arial" w:cs="Arial"/>
        </w:rPr>
        <w:t>Relationship Oriented: Places people before process and is astute in cultivating and managing relationships toward a common goal.</w:t>
      </w:r>
    </w:p>
    <w:p w14:paraId="118E3B42" w14:textId="77777777" w:rsidR="00A50931" w:rsidRPr="000B2273" w:rsidRDefault="00A50931" w:rsidP="00AF5124">
      <w:pPr>
        <w:numPr>
          <w:ilvl w:val="0"/>
          <w:numId w:val="14"/>
        </w:numPr>
        <w:ind w:left="450" w:hanging="450"/>
        <w:rPr>
          <w:rFonts w:ascii="Arial" w:hAnsi="Arial" w:cs="Arial"/>
        </w:rPr>
      </w:pPr>
      <w:r w:rsidRPr="000B2273">
        <w:rPr>
          <w:rFonts w:ascii="Arial" w:hAnsi="Arial" w:cs="Arial"/>
        </w:rPr>
        <w:t>Collaborator</w:t>
      </w:r>
      <w:r w:rsidR="00612B72" w:rsidRPr="000B2273">
        <w:rPr>
          <w:rFonts w:ascii="Arial" w:hAnsi="Arial" w:cs="Arial"/>
        </w:rPr>
        <w:t xml:space="preserve"> (Includes teamwork and communication)</w:t>
      </w:r>
      <w:r w:rsidRPr="000B2273">
        <w:rPr>
          <w:rFonts w:ascii="Arial" w:hAnsi="Arial" w:cs="Arial"/>
        </w:rPr>
        <w:t>: Understands the roles and contributions of all sectors of the community and can mobilize resources (financial &amp; human) through meaningful engagement.</w:t>
      </w:r>
      <w:r w:rsidR="00612B72" w:rsidRPr="000B2273">
        <w:rPr>
          <w:rFonts w:ascii="Arial" w:hAnsi="Arial" w:cs="Arial"/>
        </w:rPr>
        <w:t xml:space="preserve"> Strong supporter of a team environment.</w:t>
      </w:r>
    </w:p>
    <w:p w14:paraId="1884124B" w14:textId="77777777" w:rsidR="00A50931" w:rsidRPr="000B2273" w:rsidRDefault="00A50931" w:rsidP="00AF5124">
      <w:pPr>
        <w:numPr>
          <w:ilvl w:val="0"/>
          <w:numId w:val="14"/>
        </w:numPr>
        <w:ind w:left="450" w:hanging="450"/>
        <w:rPr>
          <w:rFonts w:ascii="Arial" w:hAnsi="Arial" w:cs="Arial"/>
        </w:rPr>
      </w:pPr>
      <w:r w:rsidRPr="000B2273">
        <w:rPr>
          <w:rFonts w:ascii="Arial" w:hAnsi="Arial" w:cs="Arial"/>
        </w:rPr>
        <w:t>Results Driven: Dedicates efforts to shared and measurable goals for the common good; creating, resourcing, scaling and leveraging strategies and innovations for broad investment and impact.</w:t>
      </w:r>
    </w:p>
    <w:p w14:paraId="1DBE8D62" w14:textId="77777777" w:rsidR="00A50931" w:rsidRPr="000B2273" w:rsidRDefault="00A50931" w:rsidP="00AF5124">
      <w:pPr>
        <w:numPr>
          <w:ilvl w:val="0"/>
          <w:numId w:val="14"/>
        </w:numPr>
        <w:ind w:left="450" w:hanging="450"/>
        <w:rPr>
          <w:rFonts w:ascii="Arial" w:hAnsi="Arial" w:cs="Arial"/>
        </w:rPr>
      </w:pPr>
      <w:r w:rsidRPr="000B2273">
        <w:rPr>
          <w:rFonts w:ascii="Arial" w:hAnsi="Arial" w:cs="Arial"/>
        </w:rPr>
        <w:t xml:space="preserve">Brand Steward: </w:t>
      </w:r>
      <w:r w:rsidR="00BD5CE0" w:rsidRPr="000B2273">
        <w:rPr>
          <w:rFonts w:ascii="Arial" w:hAnsi="Arial" w:cs="Arial"/>
        </w:rPr>
        <w:t>Understands role in growing and protecting the reputation and results of the greater network.</w:t>
      </w:r>
    </w:p>
    <w:p w14:paraId="32429CAE" w14:textId="77777777" w:rsidR="007271F3" w:rsidRPr="000B2273" w:rsidRDefault="007271F3" w:rsidP="00F349C7">
      <w:pPr>
        <w:rPr>
          <w:rFonts w:ascii="Arial" w:hAnsi="Arial" w:cs="Arial"/>
        </w:rPr>
      </w:pPr>
    </w:p>
    <w:p w14:paraId="40817BE7" w14:textId="77777777" w:rsidR="008A6D8E" w:rsidRPr="000B2273" w:rsidRDefault="008A6D8E" w:rsidP="008A6D8E">
      <w:pPr>
        <w:rPr>
          <w:rFonts w:ascii="Arial" w:hAnsi="Arial" w:cs="Arial"/>
          <w:b/>
          <w:i/>
          <w:u w:val="single"/>
        </w:rPr>
      </w:pPr>
      <w:r w:rsidRPr="000B2273">
        <w:rPr>
          <w:rFonts w:ascii="Arial" w:hAnsi="Arial" w:cs="Arial"/>
          <w:b/>
          <w:i/>
          <w:u w:val="single"/>
        </w:rPr>
        <w:t>General Physical Requirements for Essential Functions of the Job:</w:t>
      </w:r>
    </w:p>
    <w:p w14:paraId="427B2BB4" w14:textId="77777777" w:rsidR="008A6D8E" w:rsidRPr="000B2273" w:rsidRDefault="008A6D8E" w:rsidP="008A6D8E">
      <w:pPr>
        <w:rPr>
          <w:rFonts w:ascii="Arial" w:hAnsi="Arial" w:cs="Arial"/>
        </w:rPr>
      </w:pPr>
      <w:r w:rsidRPr="000B2273">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0B2273">
        <w:rPr>
          <w:rFonts w:ascii="Arial" w:hAnsi="Arial" w:cs="Arial"/>
          <w:i/>
        </w:rPr>
        <w:t xml:space="preserve">. </w:t>
      </w:r>
      <w:r w:rsidRPr="000B2273">
        <w:rPr>
          <w:rFonts w:ascii="Arial" w:hAnsi="Arial" w:cs="Arial"/>
        </w:rPr>
        <w:t>Specific vision abilities required by this job include long hours viewing a computer monitor screen. The employee may occasionally travel using personal vehicle and/or work outside normal office environment.</w:t>
      </w:r>
    </w:p>
    <w:p w14:paraId="0A48699E" w14:textId="77777777" w:rsidR="008A6D8E" w:rsidRPr="000B2273" w:rsidRDefault="008A6D8E" w:rsidP="008A6D8E">
      <w:pPr>
        <w:rPr>
          <w:rFonts w:ascii="Arial" w:hAnsi="Arial" w:cs="Arial"/>
        </w:rPr>
      </w:pPr>
    </w:p>
    <w:p w14:paraId="170881FB" w14:textId="77777777" w:rsidR="00243609" w:rsidRPr="00511BA9" w:rsidRDefault="00243609" w:rsidP="00243609">
      <w:pPr>
        <w:rPr>
          <w:rFonts w:ascii="Arial" w:hAnsi="Arial" w:cs="Arial"/>
          <w:i/>
          <w:iCs/>
          <w:sz w:val="20"/>
          <w:szCs w:val="20"/>
        </w:rPr>
      </w:pPr>
      <w:r w:rsidRPr="00511BA9">
        <w:rPr>
          <w:rFonts w:ascii="Arial" w:hAnsi="Arial" w:cs="Arial"/>
          <w:i/>
          <w:iCs/>
          <w:sz w:val="20"/>
          <w:szCs w:val="20"/>
        </w:rPr>
        <w:t xml:space="preserve">This description is not designed to contain a comprehensive inventory of all responsibilities and qualifications required of all team members assigned to this position. </w:t>
      </w:r>
      <w:r w:rsidR="006F7935" w:rsidRPr="00511BA9">
        <w:rPr>
          <w:rFonts w:ascii="Arial" w:hAnsi="Arial" w:cs="Arial"/>
          <w:i/>
          <w:iCs/>
          <w:sz w:val="20"/>
          <w:szCs w:val="20"/>
        </w:rPr>
        <w:t>It is</w:t>
      </w:r>
      <w:r w:rsidRPr="00511BA9">
        <w:rPr>
          <w:rFonts w:ascii="Arial" w:hAnsi="Arial" w:cs="Arial"/>
          <w:i/>
          <w:iCs/>
          <w:sz w:val="20"/>
          <w:szCs w:val="20"/>
        </w:rPr>
        <w:t xml:space="preserve"> intended only to describe the key elements relative to each section. Also, duties and/or requirements of this position may be modified, added or deleted at any time.</w:t>
      </w:r>
      <w:r w:rsidR="008A6D8E" w:rsidRPr="00511BA9">
        <w:rPr>
          <w:rFonts w:ascii="Arial" w:hAnsi="Arial" w:cs="Arial"/>
          <w:i/>
          <w:iCs/>
          <w:sz w:val="20"/>
          <w:szCs w:val="20"/>
        </w:rPr>
        <w:t xml:space="preserve"> </w:t>
      </w:r>
      <w:r w:rsidRPr="00511BA9">
        <w:rPr>
          <w:rFonts w:ascii="Arial" w:hAnsi="Arial" w:cs="Arial"/>
          <w:i/>
          <w:iCs/>
          <w:sz w:val="20"/>
          <w:szCs w:val="20"/>
        </w:rPr>
        <w:t>This supersedes all descriptions previously written for the same position. Unique equivalent skills and experience may possibly substitute for required position requirements.</w:t>
      </w:r>
    </w:p>
    <w:p w14:paraId="3C6F3AC6" w14:textId="77777777" w:rsidR="00243609" w:rsidRPr="000B2273" w:rsidRDefault="00243609" w:rsidP="00243609">
      <w:pPr>
        <w:rPr>
          <w:rFonts w:ascii="Arial" w:hAnsi="Arial" w:cs="Arial"/>
          <w:i/>
          <w:iCs/>
        </w:rPr>
      </w:pPr>
    </w:p>
    <w:p w14:paraId="122E8770" w14:textId="77777777" w:rsidR="006B1DC4" w:rsidRPr="00511BA9" w:rsidRDefault="00243609" w:rsidP="001D63D6">
      <w:pPr>
        <w:rPr>
          <w:rFonts w:ascii="Arial" w:hAnsi="Arial" w:cs="Arial"/>
          <w:b/>
          <w:sz w:val="20"/>
          <w:szCs w:val="20"/>
          <w:u w:val="single"/>
        </w:rPr>
      </w:pPr>
      <w:r w:rsidRPr="00511BA9">
        <w:rPr>
          <w:rFonts w:ascii="Arial" w:hAnsi="Arial" w:cs="Arial"/>
          <w:i/>
          <w:iCs/>
          <w:sz w:val="20"/>
          <w:szCs w:val="20"/>
        </w:rPr>
        <w:t>United Way of Northeast Florida is an Equal Opportunity Employer and a Drug Free Work Environment.</w:t>
      </w:r>
    </w:p>
    <w:sectPr w:rsidR="006B1DC4" w:rsidRPr="00511BA9" w:rsidSect="00726CA2">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9F44" w14:textId="77777777" w:rsidR="00512483" w:rsidRDefault="00512483">
      <w:r>
        <w:separator/>
      </w:r>
    </w:p>
  </w:endnote>
  <w:endnote w:type="continuationSeparator" w:id="0">
    <w:p w14:paraId="1D5A0E81" w14:textId="77777777" w:rsidR="00512483" w:rsidRDefault="0051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2D1B"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5EA72120"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14:paraId="63E05249" w14:textId="51476777"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7A0DEE">
          <w:rPr>
            <w:rFonts w:asciiTheme="minorHAnsi" w:hAnsiTheme="minorHAnsi"/>
            <w:noProof/>
          </w:rPr>
          <w:t>1</w:t>
        </w:r>
        <w:r w:rsidRPr="00E27E1B">
          <w:rPr>
            <w:rFonts w:asciiTheme="minorHAnsi" w:hAnsiTheme="minorHAnsi"/>
            <w:noProof/>
          </w:rPr>
          <w:fldChar w:fldCharType="end"/>
        </w:r>
      </w:p>
    </w:sdtContent>
  </w:sdt>
  <w:p w14:paraId="2FC1B4F4"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1316" w14:textId="77777777" w:rsidR="00512483" w:rsidRDefault="00512483">
      <w:r>
        <w:separator/>
      </w:r>
    </w:p>
  </w:footnote>
  <w:footnote w:type="continuationSeparator" w:id="0">
    <w:p w14:paraId="535D48D0" w14:textId="77777777" w:rsidR="00512483" w:rsidRDefault="0051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1548A"/>
    <w:multiLevelType w:val="hybridMultilevel"/>
    <w:tmpl w:val="D644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73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0B3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BE7A6C"/>
    <w:multiLevelType w:val="multilevel"/>
    <w:tmpl w:val="CE72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04FEB"/>
    <w:multiLevelType w:val="hybridMultilevel"/>
    <w:tmpl w:val="7100720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77049"/>
    <w:multiLevelType w:val="hybridMultilevel"/>
    <w:tmpl w:val="CEAC41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42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17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7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0A6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E3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E04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865DE1"/>
    <w:multiLevelType w:val="hybridMultilevel"/>
    <w:tmpl w:val="79D2DF7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62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A2083"/>
    <w:multiLevelType w:val="hybridMultilevel"/>
    <w:tmpl w:val="F4F2A16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3"/>
  </w:num>
  <w:num w:numId="5">
    <w:abstractNumId w:val="3"/>
  </w:num>
  <w:num w:numId="6">
    <w:abstractNumId w:val="11"/>
  </w:num>
  <w:num w:numId="7">
    <w:abstractNumId w:val="26"/>
  </w:num>
  <w:num w:numId="8">
    <w:abstractNumId w:val="9"/>
  </w:num>
  <w:num w:numId="9">
    <w:abstractNumId w:val="15"/>
  </w:num>
  <w:num w:numId="10">
    <w:abstractNumId w:val="19"/>
  </w:num>
  <w:num w:numId="11">
    <w:abstractNumId w:val="1"/>
  </w:num>
  <w:num w:numId="12">
    <w:abstractNumId w:val="18"/>
  </w:num>
  <w:num w:numId="13">
    <w:abstractNumId w:val="1"/>
  </w:num>
  <w:num w:numId="14">
    <w:abstractNumId w:val="19"/>
  </w:num>
  <w:num w:numId="15">
    <w:abstractNumId w:val="10"/>
  </w:num>
  <w:num w:numId="16">
    <w:abstractNumId w:val="12"/>
  </w:num>
  <w:num w:numId="17">
    <w:abstractNumId w:val="25"/>
  </w:num>
  <w:num w:numId="18">
    <w:abstractNumId w:val="16"/>
  </w:num>
  <w:num w:numId="19">
    <w:abstractNumId w:val="5"/>
  </w:num>
  <w:num w:numId="20">
    <w:abstractNumId w:val="17"/>
  </w:num>
  <w:num w:numId="21">
    <w:abstractNumId w:val="4"/>
  </w:num>
  <w:num w:numId="22">
    <w:abstractNumId w:val="22"/>
  </w:num>
  <w:num w:numId="23">
    <w:abstractNumId w:val="20"/>
  </w:num>
  <w:num w:numId="24">
    <w:abstractNumId w:val="14"/>
  </w:num>
  <w:num w:numId="25">
    <w:abstractNumId w:val="8"/>
  </w:num>
  <w:num w:numId="26">
    <w:abstractNumId w:val="7"/>
  </w:num>
  <w:num w:numId="27">
    <w:abstractNumId w:val="24"/>
  </w:num>
  <w:num w:numId="28">
    <w:abstractNumId w:val="27"/>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05440"/>
    <w:rsid w:val="000218B0"/>
    <w:rsid w:val="00022E07"/>
    <w:rsid w:val="0003363F"/>
    <w:rsid w:val="00046677"/>
    <w:rsid w:val="000474C9"/>
    <w:rsid w:val="000478FF"/>
    <w:rsid w:val="00086BD5"/>
    <w:rsid w:val="000A5271"/>
    <w:rsid w:val="000B2273"/>
    <w:rsid w:val="000C1EA2"/>
    <w:rsid w:val="000D4F0A"/>
    <w:rsid w:val="000E419D"/>
    <w:rsid w:val="000F2DD1"/>
    <w:rsid w:val="000F4175"/>
    <w:rsid w:val="001302B9"/>
    <w:rsid w:val="001352A3"/>
    <w:rsid w:val="00174E2A"/>
    <w:rsid w:val="00184961"/>
    <w:rsid w:val="00185D09"/>
    <w:rsid w:val="0019227D"/>
    <w:rsid w:val="001A0102"/>
    <w:rsid w:val="001A0526"/>
    <w:rsid w:val="001C5956"/>
    <w:rsid w:val="001D63D6"/>
    <w:rsid w:val="001F3554"/>
    <w:rsid w:val="00207F86"/>
    <w:rsid w:val="00224122"/>
    <w:rsid w:val="00230CC9"/>
    <w:rsid w:val="00243609"/>
    <w:rsid w:val="002645D8"/>
    <w:rsid w:val="0027288C"/>
    <w:rsid w:val="002833F5"/>
    <w:rsid w:val="002A4A48"/>
    <w:rsid w:val="002E1BAB"/>
    <w:rsid w:val="002E5956"/>
    <w:rsid w:val="002E5BD8"/>
    <w:rsid w:val="002E79A6"/>
    <w:rsid w:val="00354CC7"/>
    <w:rsid w:val="00361C3C"/>
    <w:rsid w:val="003665DA"/>
    <w:rsid w:val="00385A64"/>
    <w:rsid w:val="003948BB"/>
    <w:rsid w:val="003C21AA"/>
    <w:rsid w:val="003E5291"/>
    <w:rsid w:val="00447E89"/>
    <w:rsid w:val="00451331"/>
    <w:rsid w:val="00451896"/>
    <w:rsid w:val="004A0608"/>
    <w:rsid w:val="004A7619"/>
    <w:rsid w:val="004B6B22"/>
    <w:rsid w:val="004D41DB"/>
    <w:rsid w:val="004E5339"/>
    <w:rsid w:val="004E61D6"/>
    <w:rsid w:val="00502179"/>
    <w:rsid w:val="00507B8D"/>
    <w:rsid w:val="00511BA9"/>
    <w:rsid w:val="00512483"/>
    <w:rsid w:val="00524741"/>
    <w:rsid w:val="005449AE"/>
    <w:rsid w:val="005607C4"/>
    <w:rsid w:val="00567513"/>
    <w:rsid w:val="00572461"/>
    <w:rsid w:val="00594BBB"/>
    <w:rsid w:val="00596F59"/>
    <w:rsid w:val="005A422C"/>
    <w:rsid w:val="005D3FC6"/>
    <w:rsid w:val="005E23CF"/>
    <w:rsid w:val="005F0194"/>
    <w:rsid w:val="005F082B"/>
    <w:rsid w:val="005F5FA7"/>
    <w:rsid w:val="00612B72"/>
    <w:rsid w:val="0061698D"/>
    <w:rsid w:val="006269A4"/>
    <w:rsid w:val="00632B68"/>
    <w:rsid w:val="006708B6"/>
    <w:rsid w:val="006A0C28"/>
    <w:rsid w:val="006B1DC4"/>
    <w:rsid w:val="006C0124"/>
    <w:rsid w:val="006C6FD4"/>
    <w:rsid w:val="006E3AE1"/>
    <w:rsid w:val="006E4C40"/>
    <w:rsid w:val="006F7935"/>
    <w:rsid w:val="00726CA2"/>
    <w:rsid w:val="007271F3"/>
    <w:rsid w:val="00732BC5"/>
    <w:rsid w:val="007463A5"/>
    <w:rsid w:val="00751055"/>
    <w:rsid w:val="00760B04"/>
    <w:rsid w:val="007621C7"/>
    <w:rsid w:val="00764F1F"/>
    <w:rsid w:val="00781AAE"/>
    <w:rsid w:val="00784351"/>
    <w:rsid w:val="00793EB0"/>
    <w:rsid w:val="00794039"/>
    <w:rsid w:val="007A0DEE"/>
    <w:rsid w:val="007B2531"/>
    <w:rsid w:val="007C557F"/>
    <w:rsid w:val="007C7AF8"/>
    <w:rsid w:val="007D0545"/>
    <w:rsid w:val="007E4712"/>
    <w:rsid w:val="007E6027"/>
    <w:rsid w:val="008141D8"/>
    <w:rsid w:val="00822FF1"/>
    <w:rsid w:val="00824EA0"/>
    <w:rsid w:val="008300E6"/>
    <w:rsid w:val="00836168"/>
    <w:rsid w:val="0085074E"/>
    <w:rsid w:val="00865453"/>
    <w:rsid w:val="00865457"/>
    <w:rsid w:val="00893D2B"/>
    <w:rsid w:val="008A6D8E"/>
    <w:rsid w:val="008C5BE3"/>
    <w:rsid w:val="00927D47"/>
    <w:rsid w:val="00954D66"/>
    <w:rsid w:val="00994E5F"/>
    <w:rsid w:val="009C0E1E"/>
    <w:rsid w:val="009C4922"/>
    <w:rsid w:val="009E089E"/>
    <w:rsid w:val="009E3BB1"/>
    <w:rsid w:val="009F5191"/>
    <w:rsid w:val="00A124B3"/>
    <w:rsid w:val="00A2721F"/>
    <w:rsid w:val="00A42AE6"/>
    <w:rsid w:val="00A50931"/>
    <w:rsid w:val="00A91199"/>
    <w:rsid w:val="00A94314"/>
    <w:rsid w:val="00AA3E5E"/>
    <w:rsid w:val="00AC6D39"/>
    <w:rsid w:val="00AD301F"/>
    <w:rsid w:val="00AE5112"/>
    <w:rsid w:val="00AF36B2"/>
    <w:rsid w:val="00AF3C0D"/>
    <w:rsid w:val="00AF5124"/>
    <w:rsid w:val="00AF7701"/>
    <w:rsid w:val="00B0225A"/>
    <w:rsid w:val="00B235E8"/>
    <w:rsid w:val="00B24F4E"/>
    <w:rsid w:val="00B3197A"/>
    <w:rsid w:val="00B4298C"/>
    <w:rsid w:val="00B453F2"/>
    <w:rsid w:val="00B53BB3"/>
    <w:rsid w:val="00B6464B"/>
    <w:rsid w:val="00B67DFB"/>
    <w:rsid w:val="00B74E9D"/>
    <w:rsid w:val="00B869F5"/>
    <w:rsid w:val="00B92FB2"/>
    <w:rsid w:val="00B9323A"/>
    <w:rsid w:val="00BA42B8"/>
    <w:rsid w:val="00BA6E7F"/>
    <w:rsid w:val="00BD1E8A"/>
    <w:rsid w:val="00BD5CE0"/>
    <w:rsid w:val="00C47E65"/>
    <w:rsid w:val="00C518CD"/>
    <w:rsid w:val="00C54E2B"/>
    <w:rsid w:val="00C65983"/>
    <w:rsid w:val="00C80157"/>
    <w:rsid w:val="00C832E8"/>
    <w:rsid w:val="00C94A61"/>
    <w:rsid w:val="00CA6907"/>
    <w:rsid w:val="00D03AED"/>
    <w:rsid w:val="00D123E2"/>
    <w:rsid w:val="00D12B48"/>
    <w:rsid w:val="00D347E8"/>
    <w:rsid w:val="00D6069B"/>
    <w:rsid w:val="00DA1104"/>
    <w:rsid w:val="00DA138E"/>
    <w:rsid w:val="00DC027B"/>
    <w:rsid w:val="00DC0D05"/>
    <w:rsid w:val="00DC3C11"/>
    <w:rsid w:val="00DD5245"/>
    <w:rsid w:val="00DE2D3F"/>
    <w:rsid w:val="00DE4A01"/>
    <w:rsid w:val="00DE5112"/>
    <w:rsid w:val="00E1297A"/>
    <w:rsid w:val="00E27E1B"/>
    <w:rsid w:val="00EA621E"/>
    <w:rsid w:val="00EA6C65"/>
    <w:rsid w:val="00EF0C07"/>
    <w:rsid w:val="00F0265F"/>
    <w:rsid w:val="00F349C7"/>
    <w:rsid w:val="00F46750"/>
    <w:rsid w:val="00F51866"/>
    <w:rsid w:val="00F871E4"/>
    <w:rsid w:val="00F95391"/>
    <w:rsid w:val="00FA3E1E"/>
    <w:rsid w:val="00FB14B8"/>
    <w:rsid w:val="00FB1BFB"/>
    <w:rsid w:val="00FC3125"/>
    <w:rsid w:val="00FE37B8"/>
    <w:rsid w:val="00FE42B0"/>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D6753"/>
  <w15:docId w15:val="{3E63D81F-D392-405F-8595-F8F228C0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NormalWeb">
    <w:name w:val="Normal (Web)"/>
    <w:basedOn w:val="Normal"/>
    <w:uiPriority w:val="99"/>
    <w:semiHidden/>
    <w:unhideWhenUsed/>
    <w:rsid w:val="00B0225A"/>
    <w:pPr>
      <w:spacing w:before="100" w:beforeAutospacing="1" w:after="100" w:afterAutospacing="1"/>
    </w:pPr>
  </w:style>
  <w:style w:type="character" w:styleId="CommentReference">
    <w:name w:val="annotation reference"/>
    <w:basedOn w:val="DefaultParagraphFont"/>
    <w:uiPriority w:val="99"/>
    <w:semiHidden/>
    <w:unhideWhenUsed/>
    <w:rsid w:val="005F5FA7"/>
    <w:rPr>
      <w:sz w:val="16"/>
      <w:szCs w:val="16"/>
    </w:rPr>
  </w:style>
  <w:style w:type="paragraph" w:styleId="CommentText">
    <w:name w:val="annotation text"/>
    <w:basedOn w:val="Normal"/>
    <w:link w:val="CommentTextChar"/>
    <w:uiPriority w:val="99"/>
    <w:semiHidden/>
    <w:unhideWhenUsed/>
    <w:rsid w:val="005F5FA7"/>
    <w:rPr>
      <w:sz w:val="20"/>
      <w:szCs w:val="20"/>
    </w:rPr>
  </w:style>
  <w:style w:type="character" w:customStyle="1" w:styleId="CommentTextChar">
    <w:name w:val="Comment Text Char"/>
    <w:basedOn w:val="DefaultParagraphFont"/>
    <w:link w:val="CommentText"/>
    <w:uiPriority w:val="99"/>
    <w:semiHidden/>
    <w:rsid w:val="005F5FA7"/>
  </w:style>
  <w:style w:type="paragraph" w:styleId="CommentSubject">
    <w:name w:val="annotation subject"/>
    <w:basedOn w:val="CommentText"/>
    <w:next w:val="CommentText"/>
    <w:link w:val="CommentSubjectChar"/>
    <w:uiPriority w:val="99"/>
    <w:semiHidden/>
    <w:unhideWhenUsed/>
    <w:rsid w:val="005F5FA7"/>
    <w:rPr>
      <w:b/>
      <w:bCs/>
    </w:rPr>
  </w:style>
  <w:style w:type="character" w:customStyle="1" w:styleId="CommentSubjectChar">
    <w:name w:val="Comment Subject Char"/>
    <w:basedOn w:val="CommentTextChar"/>
    <w:link w:val="CommentSubject"/>
    <w:uiPriority w:val="99"/>
    <w:semiHidden/>
    <w:rsid w:val="005F5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3181">
      <w:bodyDiv w:val="1"/>
      <w:marLeft w:val="0"/>
      <w:marRight w:val="0"/>
      <w:marTop w:val="0"/>
      <w:marBottom w:val="0"/>
      <w:divBdr>
        <w:top w:val="none" w:sz="0" w:space="0" w:color="auto"/>
        <w:left w:val="none" w:sz="0" w:space="0" w:color="auto"/>
        <w:bottom w:val="none" w:sz="0" w:space="0" w:color="auto"/>
        <w:right w:val="none" w:sz="0" w:space="0" w:color="auto"/>
      </w:divBdr>
    </w:div>
    <w:div w:id="321349649">
      <w:bodyDiv w:val="1"/>
      <w:marLeft w:val="0"/>
      <w:marRight w:val="0"/>
      <w:marTop w:val="0"/>
      <w:marBottom w:val="0"/>
      <w:divBdr>
        <w:top w:val="none" w:sz="0" w:space="0" w:color="auto"/>
        <w:left w:val="none" w:sz="0" w:space="0" w:color="auto"/>
        <w:bottom w:val="none" w:sz="0" w:space="0" w:color="auto"/>
        <w:right w:val="none" w:sz="0" w:space="0" w:color="auto"/>
      </w:divBdr>
    </w:div>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576088925">
      <w:bodyDiv w:val="1"/>
      <w:marLeft w:val="0"/>
      <w:marRight w:val="0"/>
      <w:marTop w:val="0"/>
      <w:marBottom w:val="0"/>
      <w:divBdr>
        <w:top w:val="none" w:sz="0" w:space="0" w:color="auto"/>
        <w:left w:val="none" w:sz="0" w:space="0" w:color="auto"/>
        <w:bottom w:val="none" w:sz="0" w:space="0" w:color="auto"/>
        <w:right w:val="none" w:sz="0" w:space="0" w:color="auto"/>
      </w:divBdr>
    </w:div>
    <w:div w:id="727995943">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62A3F80243F4E9847B28973146A82" ma:contentTypeVersion="13" ma:contentTypeDescription="Create a new document." ma:contentTypeScope="" ma:versionID="386af04611fd2c40229fddee7a5f61fb">
  <xsd:schema xmlns:xsd="http://www.w3.org/2001/XMLSchema" xmlns:xs="http://www.w3.org/2001/XMLSchema" xmlns:p="http://schemas.microsoft.com/office/2006/metadata/properties" xmlns:ns3="71d2b168-f494-45e4-b05b-af5f49bc5b32" xmlns:ns4="22ccce9f-cfd4-4aef-bbd5-4e15be7d2f7a" targetNamespace="http://schemas.microsoft.com/office/2006/metadata/properties" ma:root="true" ma:fieldsID="f6b85c31871285b6b7c4314a38088288" ns3:_="" ns4:_="">
    <xsd:import namespace="71d2b168-f494-45e4-b05b-af5f49bc5b32"/>
    <xsd:import namespace="22ccce9f-cfd4-4aef-bbd5-4e15be7d2f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b168-f494-45e4-b05b-af5f49bc5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cce9f-cfd4-4aef-bbd5-4e15be7d2f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C82AE-0991-4891-A627-18DA993D6397}">
  <ds:schemaRefs>
    <ds:schemaRef ds:uri="22ccce9f-cfd4-4aef-bbd5-4e15be7d2f7a"/>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71d2b168-f494-45e4-b05b-af5f49bc5b32"/>
    <ds:schemaRef ds:uri="http://purl.org/dc/terms/"/>
  </ds:schemaRefs>
</ds:datastoreItem>
</file>

<file path=customXml/itemProps2.xml><?xml version="1.0" encoding="utf-8"?>
<ds:datastoreItem xmlns:ds="http://schemas.openxmlformats.org/officeDocument/2006/customXml" ds:itemID="{8FF5B5EF-3FD1-472E-99EC-4D0B5D03799D}">
  <ds:schemaRefs>
    <ds:schemaRef ds:uri="http://schemas.microsoft.com/sharepoint/v3/contenttype/forms"/>
  </ds:schemaRefs>
</ds:datastoreItem>
</file>

<file path=customXml/itemProps3.xml><?xml version="1.0" encoding="utf-8"?>
<ds:datastoreItem xmlns:ds="http://schemas.openxmlformats.org/officeDocument/2006/customXml" ds:itemID="{6B0F64D2-3912-4D81-B799-0744CFAB3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b168-f494-45e4-b05b-af5f49bc5b32"/>
    <ds:schemaRef ds:uri="22ccce9f-cfd4-4aef-bbd5-4e15be7d2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924</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6518</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GaleS</dc:creator>
  <cp:keywords/>
  <dc:description/>
  <cp:lastModifiedBy>Terri Harris</cp:lastModifiedBy>
  <cp:revision>2</cp:revision>
  <cp:lastPrinted>2019-10-04T17:44:00Z</cp:lastPrinted>
  <dcterms:created xsi:type="dcterms:W3CDTF">2020-11-05T15:12:00Z</dcterms:created>
  <dcterms:modified xsi:type="dcterms:W3CDTF">2020-11-12T14:27:00Z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0x0101004F362A3F80243F4E9847B28973146A82</vt:lpwstr>
  </property>
  <property fmtid="{D5CDD505-2E9C-101B-9397-08002B2CF9AE}" pid="3" name="Order">
    <vt:r8>896200</vt:r8>
  </property>
</Properties>
</file>